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0" w:rsidRDefault="00E9717A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Seznam te</w:t>
      </w:r>
      <w:r w:rsidR="00586560">
        <w:rPr>
          <w:rFonts w:cs="Arial"/>
          <w:szCs w:val="22"/>
          <w:lang w:val="cs-CZ"/>
        </w:rPr>
        <w:t>matických okruhů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 pro státní závěrečné zkoušky v akademickém roce </w:t>
      </w:r>
      <w:r w:rsidR="00F327A8">
        <w:rPr>
          <w:rFonts w:cs="Arial"/>
          <w:szCs w:val="22"/>
          <w:lang w:val="cs-CZ"/>
        </w:rPr>
        <w:t>201</w:t>
      </w:r>
      <w:r w:rsidR="002B48A6">
        <w:rPr>
          <w:rFonts w:cs="Arial"/>
          <w:szCs w:val="22"/>
          <w:lang w:val="cs-CZ"/>
        </w:rPr>
        <w:t>7</w:t>
      </w:r>
      <w:r w:rsidR="00F327A8">
        <w:rPr>
          <w:rFonts w:cs="Arial"/>
          <w:szCs w:val="22"/>
          <w:lang w:val="cs-CZ"/>
        </w:rPr>
        <w:t>/201</w:t>
      </w:r>
      <w:r w:rsidR="002B48A6">
        <w:rPr>
          <w:rFonts w:cs="Arial"/>
          <w:szCs w:val="22"/>
          <w:lang w:val="cs-CZ"/>
        </w:rPr>
        <w:t>8</w:t>
      </w:r>
      <w:bookmarkStart w:id="0" w:name="_GoBack"/>
      <w:bookmarkEnd w:id="0"/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pro </w:t>
      </w:r>
      <w:r>
        <w:rPr>
          <w:rFonts w:cs="Arial"/>
          <w:b/>
          <w:bCs/>
          <w:szCs w:val="22"/>
          <w:lang w:val="cs-CZ"/>
        </w:rPr>
        <w:t>bakalářský studijní program</w:t>
      </w:r>
      <w:r>
        <w:rPr>
          <w:rFonts w:cs="Arial"/>
          <w:b/>
          <w:szCs w:val="22"/>
          <w:lang w:val="cs-CZ"/>
        </w:rPr>
        <w:t xml:space="preserve"> </w:t>
      </w:r>
      <w:r w:rsidR="003C6D8A" w:rsidRPr="003C6D8A">
        <w:rPr>
          <w:rFonts w:cs="Arial"/>
          <w:b/>
          <w:szCs w:val="22"/>
          <w:lang w:val="cs-CZ"/>
        </w:rPr>
        <w:t>B3S-P Strojírenství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Obor  </w:t>
      </w:r>
      <w:r w:rsidR="003C6D8A" w:rsidRPr="003C6D8A">
        <w:rPr>
          <w:rFonts w:cs="Arial"/>
          <w:b/>
          <w:szCs w:val="22"/>
          <w:lang w:val="cs-CZ"/>
        </w:rPr>
        <w:t>B-STG Strojírenská technologie</w:t>
      </w:r>
    </w:p>
    <w:p w:rsidR="00586560" w:rsidRDefault="00586560">
      <w:pPr>
        <w:rPr>
          <w:rFonts w:cs="Arial"/>
          <w:szCs w:val="22"/>
          <w:u w:val="single"/>
          <w:lang w:val="cs-CZ"/>
        </w:rPr>
      </w:pPr>
    </w:p>
    <w:p w:rsidR="00586560" w:rsidRDefault="00586560">
      <w:pPr>
        <w:jc w:val="left"/>
        <w:rPr>
          <w:rFonts w:cs="Arial"/>
          <w:szCs w:val="22"/>
          <w:lang w:val="cs-CZ"/>
        </w:rPr>
      </w:pPr>
    </w:p>
    <w:p w:rsidR="00586560" w:rsidRDefault="00586560">
      <w:pPr>
        <w:pStyle w:val="Nadpis4"/>
      </w:pPr>
      <w:r>
        <w:t>Nauka o materiálu</w:t>
      </w:r>
    </w:p>
    <w:p w:rsidR="00586560" w:rsidRDefault="00586560">
      <w:pPr>
        <w:rPr>
          <w:lang w:val="cs-CZ"/>
        </w:rPr>
      </w:pP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Mechanické zkoušky statické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Zkouška rázem v ohybu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únavové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lomové houževnatosti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tvrdosti</w:t>
      </w:r>
    </w:p>
    <w:p w:rsidR="00586560" w:rsidRPr="006C2859" w:rsidRDefault="006C2859" w:rsidP="006C2859">
      <w:pPr>
        <w:numPr>
          <w:ilvl w:val="0"/>
          <w:numId w:val="30"/>
        </w:numPr>
        <w:rPr>
          <w:rFonts w:cs="Arial"/>
          <w:lang w:val="cs-CZ"/>
        </w:rPr>
      </w:pPr>
      <w:r w:rsidRPr="006C2859">
        <w:rPr>
          <w:rFonts w:cs="Arial"/>
          <w:lang w:val="cs-CZ"/>
        </w:rPr>
        <w:t>Krystalografie, mřížky, soustavy,</w:t>
      </w:r>
      <w:r>
        <w:rPr>
          <w:rFonts w:cs="Arial"/>
          <w:lang w:val="cs-CZ"/>
        </w:rPr>
        <w:t xml:space="preserve"> </w:t>
      </w:r>
      <w:r w:rsidR="00586560" w:rsidRPr="006C2859">
        <w:rPr>
          <w:rFonts w:cs="Arial"/>
          <w:lang w:val="cs-CZ"/>
        </w:rPr>
        <w:t>Millerovy indexy</w:t>
      </w:r>
      <w:r>
        <w:rPr>
          <w:rFonts w:cs="Arial"/>
          <w:lang w:val="cs-CZ"/>
        </w:rPr>
        <w:t xml:space="preserve"> směrů a rovin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Bodové, </w:t>
      </w:r>
      <w:proofErr w:type="gramStart"/>
      <w:r>
        <w:rPr>
          <w:rFonts w:cs="Arial"/>
          <w:lang w:val="cs-CZ"/>
        </w:rPr>
        <w:t>čárové  a plošné</w:t>
      </w:r>
      <w:proofErr w:type="gramEnd"/>
      <w:r>
        <w:rPr>
          <w:rFonts w:cs="Arial"/>
          <w:lang w:val="cs-CZ"/>
        </w:rPr>
        <w:t xml:space="preserve"> poruchy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Difúze</w:t>
      </w:r>
    </w:p>
    <w:p w:rsidR="00586560" w:rsidRDefault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Definice, r</w:t>
      </w:r>
      <w:r w:rsidR="00586560">
        <w:rPr>
          <w:rFonts w:cs="Arial"/>
          <w:lang w:val="cs-CZ"/>
        </w:rPr>
        <w:t>ozdělení tuhých roztoků a intermediálních fází</w:t>
      </w:r>
    </w:p>
    <w:p w:rsidR="00586560" w:rsidRPr="006C2859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Přeměna tuhého roztoku</w:t>
      </w:r>
      <w:r w:rsidR="006C2859">
        <w:rPr>
          <w:rFonts w:cs="Arial"/>
          <w:lang w:val="cs-CZ"/>
        </w:rPr>
        <w:t>, r</w:t>
      </w:r>
      <w:r w:rsidRPr="006C2859">
        <w:rPr>
          <w:rFonts w:cs="Arial"/>
          <w:lang w:val="cs-CZ"/>
        </w:rPr>
        <w:t>ozpad tuhého roztoku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Základní binární rovnovážné diagramy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Rovnovážný diagram soustavy Fe-Fe</w:t>
      </w:r>
      <w:r>
        <w:rPr>
          <w:rFonts w:cs="Arial"/>
          <w:vertAlign w:val="subscript"/>
          <w:lang w:val="cs-CZ"/>
        </w:rPr>
        <w:t>3</w:t>
      </w:r>
      <w:r>
        <w:rPr>
          <w:rFonts w:cs="Arial"/>
          <w:lang w:val="cs-CZ"/>
        </w:rPr>
        <w:t>C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Austenitizace</w:t>
      </w:r>
      <w:proofErr w:type="spellEnd"/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Diagramy izotermického a </w:t>
      </w:r>
      <w:proofErr w:type="spellStart"/>
      <w:r>
        <w:rPr>
          <w:rFonts w:cs="Arial"/>
          <w:lang w:val="cs-CZ"/>
        </w:rPr>
        <w:t>anizotermického</w:t>
      </w:r>
      <w:proofErr w:type="spellEnd"/>
      <w:r>
        <w:rPr>
          <w:rFonts w:cs="Arial"/>
          <w:lang w:val="cs-CZ"/>
        </w:rPr>
        <w:t xml:space="preserve"> rozpadu austenitu</w:t>
      </w:r>
    </w:p>
    <w:p w:rsidR="006C2859" w:rsidRDefault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Rozdělení a použití tepelného zpracování.</w:t>
      </w:r>
    </w:p>
    <w:p w:rsidR="00586560" w:rsidRPr="006C2859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Žíhání bez </w:t>
      </w:r>
      <w:r w:rsidR="006C2859">
        <w:rPr>
          <w:rFonts w:cs="Arial"/>
          <w:lang w:val="cs-CZ"/>
        </w:rPr>
        <w:t>rekrystalizace a</w:t>
      </w:r>
      <w:r w:rsidRPr="006C2859">
        <w:rPr>
          <w:rFonts w:cs="Arial"/>
          <w:lang w:val="cs-CZ"/>
        </w:rPr>
        <w:t xml:space="preserve"> s </w:t>
      </w:r>
      <w:proofErr w:type="spellStart"/>
      <w:r w:rsidRPr="006C2859">
        <w:rPr>
          <w:rFonts w:cs="Arial"/>
          <w:lang w:val="cs-CZ"/>
        </w:rPr>
        <w:t>překrystalizací</w:t>
      </w:r>
      <w:proofErr w:type="spellEnd"/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Kalení martenzitické a </w:t>
      </w:r>
      <w:proofErr w:type="spellStart"/>
      <w:r>
        <w:rPr>
          <w:rFonts w:cs="Arial"/>
          <w:lang w:val="cs-CZ"/>
        </w:rPr>
        <w:t>bainitické</w:t>
      </w:r>
      <w:proofErr w:type="spellEnd"/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Přeměny struktury a vlastností při popouštění oceli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Chemicko-tepelné zpracování ocelí – cementace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Chemicko-tepelné zpracování ocelí – nitridace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Struktura a mechanické vlastnosti grafitických litin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Neželezné kovy a jejich slitiny (slitiny na bázi hliníku nebo mědi)</w:t>
      </w:r>
    </w:p>
    <w:p w:rsidR="00586560" w:rsidRDefault="00586560">
      <w:pPr>
        <w:ind w:left="720"/>
        <w:rPr>
          <w:rFonts w:cs="Arial"/>
          <w:lang w:val="cs-CZ"/>
        </w:rPr>
      </w:pPr>
    </w:p>
    <w:p w:rsidR="00586560" w:rsidRDefault="00586560">
      <w:pPr>
        <w:pStyle w:val="Nadpis5"/>
        <w:jc w:val="both"/>
        <w:rPr>
          <w:i w:val="0"/>
          <w:iCs w:val="0"/>
        </w:rPr>
      </w:pPr>
      <w:r>
        <w:t xml:space="preserve">Zvláštní důraz bude kladen na důkladnou znalost </w:t>
      </w:r>
      <w:r>
        <w:rPr>
          <w:i w:val="0"/>
          <w:iCs w:val="0"/>
        </w:rPr>
        <w:t xml:space="preserve">materiálové problematiky </w:t>
      </w:r>
      <w:r w:rsidR="006C2859">
        <w:rPr>
          <w:i w:val="0"/>
          <w:iCs w:val="0"/>
        </w:rPr>
        <w:t xml:space="preserve">bakalářské </w:t>
      </w:r>
      <w:r>
        <w:rPr>
          <w:i w:val="0"/>
          <w:iCs w:val="0"/>
        </w:rPr>
        <w:t>práce.</w:t>
      </w:r>
    </w:p>
    <w:p w:rsidR="00586560" w:rsidRDefault="00586560">
      <w:pPr>
        <w:rPr>
          <w:rFonts w:cs="Arial"/>
          <w:lang w:val="cs-CZ"/>
        </w:rPr>
      </w:pPr>
    </w:p>
    <w:p w:rsidR="00586560" w:rsidRDefault="00586560">
      <w:pPr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FREMUNT, P., PODRÁBSKÝ, T. </w:t>
      </w:r>
      <w:r>
        <w:rPr>
          <w:rFonts w:cs="Arial"/>
          <w:i/>
          <w:iCs/>
          <w:szCs w:val="20"/>
          <w:lang w:val="cs-CZ"/>
        </w:rPr>
        <w:t>Konstrukční oceli.</w:t>
      </w:r>
      <w:r>
        <w:rPr>
          <w:rFonts w:cs="Arial"/>
          <w:szCs w:val="20"/>
          <w:lang w:val="cs-CZ"/>
        </w:rPr>
        <w:t xml:space="preserve"> Brno: CERM, 2001.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caps/>
          <w:szCs w:val="20"/>
          <w:lang w:val="cs-CZ"/>
        </w:rPr>
        <w:t>Ptáček</w:t>
      </w:r>
      <w:r>
        <w:rPr>
          <w:rFonts w:cs="Arial"/>
          <w:szCs w:val="20"/>
          <w:lang w:val="cs-CZ"/>
        </w:rPr>
        <w:t xml:space="preserve">, L. a kol. </w:t>
      </w:r>
      <w:r>
        <w:rPr>
          <w:rFonts w:cs="Arial"/>
          <w:i/>
          <w:iCs/>
          <w:szCs w:val="20"/>
          <w:lang w:val="cs-CZ"/>
        </w:rPr>
        <w:t>Nauka o materiálu I.</w:t>
      </w:r>
      <w:r>
        <w:rPr>
          <w:rFonts w:cs="Arial"/>
          <w:szCs w:val="20"/>
          <w:lang w:val="cs-CZ"/>
        </w:rPr>
        <w:t xml:space="preserve"> 1.vyd. Brno: CERM, 1999. 505 s. ISBN 80-7204-193-2.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caps/>
          <w:szCs w:val="20"/>
          <w:lang w:val="cs-CZ"/>
        </w:rPr>
        <w:t>Ptáček</w:t>
      </w:r>
      <w:r>
        <w:rPr>
          <w:rFonts w:cs="Arial"/>
          <w:szCs w:val="20"/>
          <w:lang w:val="cs-CZ"/>
        </w:rPr>
        <w:t xml:space="preserve">, L. a kol. </w:t>
      </w:r>
      <w:r>
        <w:rPr>
          <w:rFonts w:cs="Arial"/>
          <w:i/>
          <w:iCs/>
          <w:szCs w:val="20"/>
          <w:lang w:val="cs-CZ"/>
        </w:rPr>
        <w:t>Nauka o materiálu II</w:t>
      </w:r>
      <w:r>
        <w:rPr>
          <w:rFonts w:cs="Arial"/>
          <w:szCs w:val="20"/>
          <w:lang w:val="cs-CZ"/>
        </w:rPr>
        <w:t>. 1.vyd. Brno: CERM, 2001. 350s. ISBN 80-7204-130-4.</w:t>
      </w:r>
    </w:p>
    <w:p w:rsidR="00586560" w:rsidRDefault="00586560">
      <w:pPr>
        <w:jc w:val="left"/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lang w:val="cs-CZ"/>
        </w:rPr>
      </w:pPr>
    </w:p>
    <w:p w:rsidR="0018669D" w:rsidRDefault="0018669D" w:rsidP="0018669D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>V Brně dne</w:t>
      </w:r>
      <w:r w:rsidR="006C2859">
        <w:rPr>
          <w:rFonts w:cs="Arial"/>
          <w:lang w:val="cs-CZ"/>
        </w:rPr>
        <w:t xml:space="preserve"> </w:t>
      </w:r>
      <w:r w:rsidR="003102D5">
        <w:rPr>
          <w:rFonts w:cs="Arial"/>
          <w:lang w:val="cs-CZ"/>
        </w:rPr>
        <w:t>2</w:t>
      </w:r>
      <w:r w:rsidR="00A272E7">
        <w:rPr>
          <w:rFonts w:cs="Arial"/>
          <w:lang w:val="cs-CZ"/>
        </w:rPr>
        <w:t>5</w:t>
      </w:r>
      <w:r w:rsidR="003102D5">
        <w:rPr>
          <w:rFonts w:cs="Arial"/>
          <w:lang w:val="cs-CZ"/>
        </w:rPr>
        <w:t>. 5. 201</w:t>
      </w:r>
      <w:r w:rsidR="00A272E7">
        <w:rPr>
          <w:rFonts w:cs="Arial"/>
          <w:lang w:val="cs-CZ"/>
        </w:rPr>
        <w:t>8</w:t>
      </w:r>
    </w:p>
    <w:p w:rsidR="00586560" w:rsidRDefault="00586560">
      <w:pPr>
        <w:jc w:val="left"/>
        <w:rPr>
          <w:rFonts w:cs="Arial"/>
          <w:lang w:val="cs-CZ"/>
        </w:rPr>
      </w:pPr>
    </w:p>
    <w:p w:rsidR="00C13132" w:rsidRDefault="00C13132" w:rsidP="00C13132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C13132" w:rsidRDefault="00C13132" w:rsidP="00C13132">
      <w:pPr>
        <w:ind w:left="4860"/>
        <w:jc w:val="center"/>
        <w:rPr>
          <w:rFonts w:cs="Arial"/>
          <w:szCs w:val="22"/>
          <w:lang w:val="cs-CZ"/>
        </w:rPr>
      </w:pPr>
      <w:r>
        <w:rPr>
          <w:rFonts w:cs="Arial"/>
          <w:lang w:val="cs-CZ"/>
        </w:rPr>
        <w:t>ředitel Ústavu strojírenské technologie</w:t>
      </w:r>
      <w:r>
        <w:rPr>
          <w:rFonts w:cs="Arial"/>
          <w:szCs w:val="22"/>
          <w:lang w:val="cs-CZ"/>
        </w:rPr>
        <w:t xml:space="preserve"> </w:t>
      </w:r>
    </w:p>
    <w:p w:rsidR="00586560" w:rsidRDefault="00586560" w:rsidP="00C13132">
      <w:pPr>
        <w:ind w:left="4956"/>
        <w:jc w:val="left"/>
        <w:rPr>
          <w:rFonts w:cs="Arial"/>
          <w:lang w:val="cs-CZ"/>
        </w:rPr>
      </w:pPr>
    </w:p>
    <w:sectPr w:rsidR="00586560" w:rsidSect="00833F1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80" w:rsidRDefault="00404180">
      <w:r>
        <w:separator/>
      </w:r>
    </w:p>
  </w:endnote>
  <w:endnote w:type="continuationSeparator" w:id="0">
    <w:p w:rsidR="00404180" w:rsidRDefault="0040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80" w:rsidRDefault="00404180">
      <w:r>
        <w:separator/>
      </w:r>
    </w:p>
  </w:footnote>
  <w:footnote w:type="continuationSeparator" w:id="0">
    <w:p w:rsidR="00404180" w:rsidRDefault="0040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"/>
  </w:num>
  <w:num w:numId="25">
    <w:abstractNumId w:val="3"/>
  </w:num>
  <w:num w:numId="26">
    <w:abstractNumId w:val="0"/>
  </w:num>
  <w:num w:numId="27">
    <w:abstractNumId w:val="15"/>
  </w:num>
  <w:num w:numId="28">
    <w:abstractNumId w:val="8"/>
  </w:num>
  <w:num w:numId="29">
    <w:abstractNumId w:val="2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8E"/>
    <w:rsid w:val="000935C0"/>
    <w:rsid w:val="000B7BB2"/>
    <w:rsid w:val="0018669D"/>
    <w:rsid w:val="002260B6"/>
    <w:rsid w:val="002B48A6"/>
    <w:rsid w:val="002D62D6"/>
    <w:rsid w:val="003102D5"/>
    <w:rsid w:val="003C6D8A"/>
    <w:rsid w:val="00404180"/>
    <w:rsid w:val="00413ED5"/>
    <w:rsid w:val="0045066B"/>
    <w:rsid w:val="00506476"/>
    <w:rsid w:val="005457DE"/>
    <w:rsid w:val="00586560"/>
    <w:rsid w:val="0067241C"/>
    <w:rsid w:val="006C2859"/>
    <w:rsid w:val="00752C7C"/>
    <w:rsid w:val="0078090D"/>
    <w:rsid w:val="00833F17"/>
    <w:rsid w:val="00954704"/>
    <w:rsid w:val="009610B1"/>
    <w:rsid w:val="00971244"/>
    <w:rsid w:val="00A21884"/>
    <w:rsid w:val="00A272E7"/>
    <w:rsid w:val="00B35646"/>
    <w:rsid w:val="00B956DE"/>
    <w:rsid w:val="00C13132"/>
    <w:rsid w:val="00C72B89"/>
    <w:rsid w:val="00D0278E"/>
    <w:rsid w:val="00E473F5"/>
    <w:rsid w:val="00E53544"/>
    <w:rsid w:val="00E9717A"/>
    <w:rsid w:val="00ED0052"/>
    <w:rsid w:val="00F327A8"/>
    <w:rsid w:val="00F76E03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C8C44-5F8B-49B6-8513-B5A080F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F17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33F17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833F17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33F17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33F17"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rsid w:val="00833F17"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833F17"/>
    <w:pPr>
      <w:jc w:val="left"/>
    </w:pPr>
    <w:rPr>
      <w:lang w:val="cs-CZ"/>
    </w:rPr>
  </w:style>
  <w:style w:type="character" w:styleId="Hypertextovodkaz">
    <w:name w:val="Hyperlink"/>
    <w:rsid w:val="00833F17"/>
    <w:rPr>
      <w:color w:val="0000FF"/>
      <w:u w:val="single"/>
    </w:rPr>
  </w:style>
  <w:style w:type="paragraph" w:styleId="Normlnodsazen">
    <w:name w:val="Normal Indent"/>
    <w:basedOn w:val="Normln"/>
    <w:rsid w:val="00833F17"/>
    <w:pPr>
      <w:ind w:firstLine="567"/>
    </w:pPr>
  </w:style>
  <w:style w:type="paragraph" w:styleId="Zkladntext">
    <w:name w:val="Body Text"/>
    <w:basedOn w:val="Normln"/>
    <w:rsid w:val="00833F17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833F17"/>
    <w:rPr>
      <w:b/>
      <w:sz w:val="28"/>
    </w:rPr>
  </w:style>
  <w:style w:type="paragraph" w:styleId="Zpat">
    <w:name w:val="footer"/>
    <w:basedOn w:val="Normln"/>
    <w:rsid w:val="00833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F17"/>
  </w:style>
  <w:style w:type="paragraph" w:styleId="Textbubliny">
    <w:name w:val="Balloon Text"/>
    <w:basedOn w:val="Normln"/>
    <w:link w:val="TextbublinyChar"/>
    <w:semiHidden/>
    <w:unhideWhenUsed/>
    <w:rsid w:val="00E9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717A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C13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313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A5CC3E01-6CAD-45B5-A86F-D15AF42C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11</cp:revision>
  <cp:lastPrinted>2015-06-10T08:59:00Z</cp:lastPrinted>
  <dcterms:created xsi:type="dcterms:W3CDTF">2015-04-27T13:55:00Z</dcterms:created>
  <dcterms:modified xsi:type="dcterms:W3CDTF">2018-06-14T08:04:00Z</dcterms:modified>
</cp:coreProperties>
</file>