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2E0" w:rsidRPr="008B5897" w:rsidRDefault="009762E0" w:rsidP="009762E0">
      <w:pPr>
        <w:jc w:val="center"/>
        <w:rPr>
          <w:szCs w:val="22"/>
          <w:lang w:val="cs-CZ"/>
        </w:rPr>
      </w:pPr>
      <w:r w:rsidRPr="008B5897">
        <w:rPr>
          <w:szCs w:val="22"/>
          <w:lang w:val="cs-CZ"/>
        </w:rPr>
        <w:t>Seznam tematických okruhů</w:t>
      </w:r>
    </w:p>
    <w:p w:rsidR="009762E0" w:rsidRPr="008B5897" w:rsidRDefault="009762E0" w:rsidP="009762E0">
      <w:pPr>
        <w:jc w:val="center"/>
        <w:rPr>
          <w:szCs w:val="22"/>
          <w:lang w:val="cs-CZ"/>
        </w:rPr>
      </w:pPr>
      <w:r w:rsidRPr="008B5897">
        <w:rPr>
          <w:szCs w:val="22"/>
          <w:lang w:val="cs-CZ"/>
        </w:rPr>
        <w:t xml:space="preserve">pro státní závěrečné zkoušky v akademickém roce </w:t>
      </w:r>
      <w:r w:rsidRPr="008B5897">
        <w:rPr>
          <w:rFonts w:cs="Arial"/>
          <w:szCs w:val="22"/>
          <w:lang w:val="cs-CZ"/>
        </w:rPr>
        <w:t>202</w:t>
      </w:r>
      <w:r>
        <w:rPr>
          <w:rFonts w:cs="Arial"/>
          <w:szCs w:val="22"/>
          <w:lang w:val="cs-CZ"/>
        </w:rPr>
        <w:t>1</w:t>
      </w:r>
      <w:r w:rsidRPr="008B5897">
        <w:rPr>
          <w:rFonts w:cs="Arial"/>
          <w:szCs w:val="22"/>
          <w:lang w:val="cs-CZ"/>
        </w:rPr>
        <w:t>/202</w:t>
      </w:r>
      <w:r>
        <w:rPr>
          <w:rFonts w:cs="Arial"/>
          <w:szCs w:val="22"/>
          <w:lang w:val="cs-CZ"/>
        </w:rPr>
        <w:t>2</w:t>
      </w:r>
    </w:p>
    <w:p w:rsidR="009762E0" w:rsidRPr="008B5897" w:rsidRDefault="009762E0" w:rsidP="009762E0">
      <w:pPr>
        <w:jc w:val="center"/>
        <w:rPr>
          <w:b/>
          <w:szCs w:val="22"/>
          <w:lang w:val="cs-CZ"/>
        </w:rPr>
      </w:pPr>
      <w:r w:rsidRPr="008B5897">
        <w:rPr>
          <w:szCs w:val="22"/>
          <w:lang w:val="cs-CZ"/>
        </w:rPr>
        <w:t xml:space="preserve">pro </w:t>
      </w:r>
      <w:r w:rsidRPr="008B5897">
        <w:rPr>
          <w:b/>
          <w:szCs w:val="22"/>
          <w:lang w:val="cs-CZ"/>
        </w:rPr>
        <w:t>magisterský</w:t>
      </w:r>
      <w:r w:rsidRPr="008B5897">
        <w:rPr>
          <w:rFonts w:cs="Arial"/>
          <w:b/>
          <w:lang w:val="cs-CZ"/>
        </w:rPr>
        <w:t xml:space="preserve"> navazující</w:t>
      </w:r>
      <w:r w:rsidRPr="008B5897">
        <w:rPr>
          <w:b/>
          <w:szCs w:val="22"/>
          <w:lang w:val="cs-CZ"/>
        </w:rPr>
        <w:t xml:space="preserve"> studijní program</w:t>
      </w:r>
      <w:r w:rsidRPr="008B5897">
        <w:rPr>
          <w:rFonts w:cs="Arial"/>
          <w:b/>
          <w:szCs w:val="22"/>
          <w:lang w:val="cs-CZ"/>
        </w:rPr>
        <w:t xml:space="preserve"> </w:t>
      </w:r>
      <w:r w:rsidR="00507F3B" w:rsidRPr="00A6587A">
        <w:rPr>
          <w:b/>
          <w:spacing w:val="-6"/>
          <w:szCs w:val="22"/>
        </w:rPr>
        <w:t>N-STG Strojírenská technologie</w:t>
      </w:r>
      <w:r>
        <w:rPr>
          <w:rFonts w:cs="Arial"/>
          <w:b/>
          <w:szCs w:val="22"/>
          <w:lang w:val="cs-CZ"/>
        </w:rPr>
        <w:t>,</w:t>
      </w:r>
    </w:p>
    <w:p w:rsidR="009762E0" w:rsidRPr="008B5897" w:rsidRDefault="009762E0" w:rsidP="009762E0">
      <w:pPr>
        <w:pStyle w:val="Nadpis2"/>
        <w:numPr>
          <w:ilvl w:val="0"/>
          <w:numId w:val="0"/>
        </w:numPr>
        <w:ind w:left="431"/>
        <w:jc w:val="center"/>
        <w:rPr>
          <w:b w:val="0"/>
          <w:bCs w:val="0"/>
          <w:iCs w:val="0"/>
          <w:sz w:val="24"/>
          <w:szCs w:val="22"/>
          <w:lang w:val="cs-CZ"/>
        </w:rPr>
      </w:pPr>
      <w:r>
        <w:rPr>
          <w:b w:val="0"/>
          <w:bCs w:val="0"/>
          <w:iCs w:val="0"/>
          <w:sz w:val="24"/>
          <w:szCs w:val="22"/>
          <w:lang w:val="cs-CZ"/>
        </w:rPr>
        <w:t>specializace</w:t>
      </w:r>
      <w:r w:rsidRPr="008B5897">
        <w:rPr>
          <w:bCs w:val="0"/>
          <w:iCs w:val="0"/>
          <w:sz w:val="24"/>
          <w:szCs w:val="22"/>
          <w:lang w:val="cs-CZ"/>
        </w:rPr>
        <w:t xml:space="preserve"> Výroba automobilových světel a technických svítidel</w:t>
      </w:r>
    </w:p>
    <w:p w:rsidR="00272C85" w:rsidRDefault="00272C85" w:rsidP="00272C85">
      <w:pPr>
        <w:jc w:val="center"/>
        <w:rPr>
          <w:rFonts w:cs="Arial"/>
          <w:szCs w:val="22"/>
          <w:lang w:val="cs-CZ"/>
        </w:rPr>
      </w:pPr>
      <w:r w:rsidRPr="00272C85">
        <w:rPr>
          <w:rFonts w:cs="Arial"/>
          <w:b/>
          <w:szCs w:val="22"/>
          <w:lang w:val="cs-CZ"/>
        </w:rPr>
        <w:t>Inženýrská optika</w:t>
      </w:r>
    </w:p>
    <w:p w:rsidR="00272C85" w:rsidRDefault="00272C85" w:rsidP="00272C85">
      <w:pPr>
        <w:jc w:val="left"/>
        <w:rPr>
          <w:lang w:val="cs-CZ"/>
        </w:rPr>
      </w:pPr>
    </w:p>
    <w:p w:rsidR="00272C85" w:rsidRPr="00272C85" w:rsidRDefault="00272C85" w:rsidP="00272C85">
      <w:pPr>
        <w:jc w:val="left"/>
        <w:rPr>
          <w:rFonts w:cs="Arial"/>
          <w:szCs w:val="22"/>
          <w:lang w:val="cs-CZ"/>
        </w:rPr>
      </w:pPr>
      <w:r>
        <w:rPr>
          <w:lang w:val="cs-CZ"/>
        </w:rPr>
        <w:t xml:space="preserve">1. </w:t>
      </w:r>
      <w:r w:rsidRPr="00272C85">
        <w:rPr>
          <w:lang w:val="cs-CZ"/>
        </w:rPr>
        <w:t>Šíření světla v nehomogenním prostředí. Rovnice eikonálu.</w:t>
      </w:r>
      <w:r w:rsidRPr="00272C85">
        <w:rPr>
          <w:lang w:val="cs-CZ"/>
        </w:rPr>
        <w:br/>
      </w:r>
      <w:r>
        <w:rPr>
          <w:lang w:val="cs-CZ"/>
        </w:rPr>
        <w:t xml:space="preserve">2. </w:t>
      </w:r>
      <w:r w:rsidRPr="00272C85">
        <w:rPr>
          <w:lang w:val="cs-CZ"/>
        </w:rPr>
        <w:t>Vlnovodná optika. Mody vlnovodu.</w:t>
      </w:r>
      <w:r w:rsidRPr="00272C85">
        <w:rPr>
          <w:lang w:val="cs-CZ"/>
        </w:rPr>
        <w:br/>
      </w:r>
      <w:r>
        <w:rPr>
          <w:lang w:val="cs-CZ"/>
        </w:rPr>
        <w:t xml:space="preserve">3. </w:t>
      </w:r>
      <w:r w:rsidRPr="00272C85">
        <w:rPr>
          <w:lang w:val="cs-CZ"/>
        </w:rPr>
        <w:t>Vláknová optika. Vlákna se stupňovitou a gradientní změnou indexu lomu.</w:t>
      </w:r>
      <w:r w:rsidRPr="00272C85">
        <w:rPr>
          <w:lang w:val="cs-CZ"/>
        </w:rPr>
        <w:br/>
      </w:r>
      <w:r>
        <w:rPr>
          <w:lang w:val="cs-CZ"/>
        </w:rPr>
        <w:t xml:space="preserve">4. </w:t>
      </w:r>
      <w:r w:rsidRPr="00272C85">
        <w:rPr>
          <w:lang w:val="cs-CZ"/>
        </w:rPr>
        <w:t>Maticová reprezentace šíření paprsku optickou soustavou.</w:t>
      </w:r>
      <w:r w:rsidRPr="00272C85">
        <w:rPr>
          <w:lang w:val="cs-CZ"/>
        </w:rPr>
        <w:br/>
      </w:r>
      <w:r>
        <w:rPr>
          <w:lang w:val="cs-CZ"/>
        </w:rPr>
        <w:t xml:space="preserve">5. </w:t>
      </w:r>
      <w:r w:rsidRPr="00272C85">
        <w:rPr>
          <w:lang w:val="cs-CZ"/>
        </w:rPr>
        <w:t xml:space="preserve">Koherence světla. Časová a prostorová koherence. </w:t>
      </w:r>
      <w:r w:rsidRPr="00272C85">
        <w:rPr>
          <w:lang w:val="cs-CZ"/>
        </w:rPr>
        <w:br/>
      </w:r>
      <w:r>
        <w:rPr>
          <w:lang w:val="cs-CZ"/>
        </w:rPr>
        <w:t xml:space="preserve">6. </w:t>
      </w:r>
      <w:r w:rsidRPr="00272C85">
        <w:rPr>
          <w:lang w:val="cs-CZ"/>
        </w:rPr>
        <w:t>Fyzikální princip činnosti laserů. Optické rezonátory. Typy laserů.</w:t>
      </w:r>
      <w:r w:rsidRPr="00272C85">
        <w:rPr>
          <w:lang w:val="cs-CZ"/>
        </w:rPr>
        <w:br/>
      </w:r>
      <w:r>
        <w:rPr>
          <w:lang w:val="cs-CZ"/>
        </w:rPr>
        <w:t xml:space="preserve">7. </w:t>
      </w:r>
      <w:r w:rsidRPr="00272C85">
        <w:rPr>
          <w:lang w:val="cs-CZ"/>
        </w:rPr>
        <w:t>Gaussovský svazek. Vlastnosti. Volné šíření a transformace optickou soustavou.</w:t>
      </w:r>
      <w:r w:rsidRPr="00272C85">
        <w:rPr>
          <w:lang w:val="cs-CZ"/>
        </w:rPr>
        <w:br/>
      </w:r>
      <w:r>
        <w:rPr>
          <w:lang w:val="cs-CZ"/>
        </w:rPr>
        <w:t xml:space="preserve">8. </w:t>
      </w:r>
      <w:r w:rsidRPr="00272C85">
        <w:rPr>
          <w:lang w:val="cs-CZ"/>
        </w:rPr>
        <w:t xml:space="preserve">Vybrané aplikace laserů: interferometrie, anemometrie, vytyčování přímek a rovin. </w:t>
      </w:r>
      <w:r w:rsidRPr="00272C85">
        <w:rPr>
          <w:lang w:val="cs-CZ"/>
        </w:rPr>
        <w:br/>
      </w:r>
      <w:r>
        <w:rPr>
          <w:lang w:val="cs-CZ"/>
        </w:rPr>
        <w:t xml:space="preserve">9. </w:t>
      </w:r>
      <w:r w:rsidRPr="00272C85">
        <w:rPr>
          <w:lang w:val="cs-CZ"/>
        </w:rPr>
        <w:t>Nedestruktivní metody kontroly a diagnostiky</w:t>
      </w:r>
      <w:r>
        <w:rPr>
          <w:lang w:val="cs-CZ"/>
        </w:rPr>
        <w:t xml:space="preserve">: Holografická interferometrie. </w:t>
      </w:r>
      <w:r w:rsidRPr="00272C85">
        <w:rPr>
          <w:lang w:val="cs-CZ"/>
        </w:rPr>
        <w:t xml:space="preserve">Koherentní zrnitost. Vizualizace fázových objektů (tomografie). </w:t>
      </w:r>
      <w:r w:rsidRPr="00272C85">
        <w:rPr>
          <w:lang w:val="cs-CZ"/>
        </w:rPr>
        <w:br/>
      </w:r>
      <w:r>
        <w:rPr>
          <w:lang w:val="cs-CZ"/>
        </w:rPr>
        <w:t xml:space="preserve">10. </w:t>
      </w:r>
      <w:r w:rsidRPr="00272C85">
        <w:rPr>
          <w:lang w:val="cs-CZ"/>
        </w:rPr>
        <w:t>Krystalooptika. Popis polarizace světla Jonesovými vektory. Elektrooptika a akustooptika.</w:t>
      </w:r>
      <w:r w:rsidRPr="00272C85">
        <w:rPr>
          <w:lang w:val="cs-CZ"/>
        </w:rPr>
        <w:br/>
      </w:r>
      <w:r>
        <w:rPr>
          <w:lang w:val="cs-CZ"/>
        </w:rPr>
        <w:t xml:space="preserve">11. </w:t>
      </w:r>
      <w:r w:rsidRPr="00272C85">
        <w:rPr>
          <w:lang w:val="cs-CZ"/>
        </w:rPr>
        <w:t>Moiré.</w:t>
      </w:r>
    </w:p>
    <w:p w:rsidR="00272C85" w:rsidRPr="00C60BEC" w:rsidRDefault="00272C85">
      <w:pPr>
        <w:rPr>
          <w:rFonts w:cs="Arial"/>
          <w:szCs w:val="22"/>
          <w:lang w:val="cs-CZ"/>
        </w:rPr>
      </w:pPr>
    </w:p>
    <w:p w:rsidR="00272C85" w:rsidRDefault="00272C85" w:rsidP="00272C85">
      <w:pPr>
        <w:rPr>
          <w:rFonts w:cs="Arial"/>
          <w:b/>
          <w:bCs/>
          <w:szCs w:val="20"/>
          <w:lang w:val="cs-CZ"/>
        </w:rPr>
      </w:pPr>
      <w:r>
        <w:rPr>
          <w:rFonts w:cs="Arial"/>
          <w:b/>
          <w:bCs/>
          <w:szCs w:val="20"/>
          <w:lang w:val="cs-CZ"/>
        </w:rPr>
        <w:t>Doporučená literatura: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0"/>
      </w:tblGrid>
      <w:tr w:rsidR="00272C85" w:rsidRPr="00272C85" w:rsidTr="00272C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2C85" w:rsidRPr="00272C85" w:rsidRDefault="00272C85" w:rsidP="002E3E38">
            <w:pPr>
              <w:ind w:firstLine="284"/>
              <w:jc w:val="left"/>
              <w:rPr>
                <w:rFonts w:cs="Arial"/>
                <w:lang w:val="cs-CZ"/>
              </w:rPr>
            </w:pPr>
            <w:r w:rsidRPr="00272C85">
              <w:rPr>
                <w:rFonts w:cs="Arial"/>
                <w:lang w:val="cs-CZ"/>
              </w:rPr>
              <w:t>1. KEIGO IIZUKA. Engineering Optics. Berlin: Springer, 1983. 489 p.</w:t>
            </w:r>
          </w:p>
        </w:tc>
      </w:tr>
      <w:tr w:rsidR="00272C85" w:rsidRPr="00272C85" w:rsidTr="00272C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2C85" w:rsidRPr="00272C85" w:rsidRDefault="00272C85" w:rsidP="002E3E38">
            <w:pPr>
              <w:ind w:firstLine="284"/>
              <w:jc w:val="left"/>
              <w:rPr>
                <w:rFonts w:cs="Arial"/>
                <w:lang w:val="cs-CZ"/>
              </w:rPr>
            </w:pPr>
            <w:r w:rsidRPr="00272C85">
              <w:rPr>
                <w:rFonts w:cs="Arial"/>
                <w:lang w:val="cs-CZ"/>
              </w:rPr>
              <w:t>2. SALEH, B.E.A., TEICH, M.V.C.: Fundamentals of Photonics. New York: Wiley, 1991. 966 p.</w:t>
            </w:r>
          </w:p>
        </w:tc>
      </w:tr>
      <w:tr w:rsidR="00272C85" w:rsidRPr="00272C85" w:rsidTr="00272C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2C85" w:rsidRPr="001F2E3B" w:rsidRDefault="00272C85" w:rsidP="002E3E38">
            <w:pPr>
              <w:ind w:firstLine="284"/>
              <w:jc w:val="left"/>
              <w:rPr>
                <w:rFonts w:cs="Arial"/>
                <w:lang w:val="cs-CZ"/>
              </w:rPr>
            </w:pPr>
            <w:r w:rsidRPr="00272C85">
              <w:rPr>
                <w:rFonts w:cs="Arial"/>
                <w:lang w:val="cs-CZ"/>
              </w:rPr>
              <w:t>3. YOUNG, M.: Optics and Lasers. Berlin: Springer, 2000. 498 p.</w:t>
            </w:r>
          </w:p>
          <w:p w:rsidR="00272C85" w:rsidRPr="001F2E3B" w:rsidRDefault="00272C85" w:rsidP="002E3E38">
            <w:pPr>
              <w:ind w:firstLine="284"/>
              <w:jc w:val="left"/>
              <w:rPr>
                <w:rFonts w:cs="Arial"/>
                <w:lang w:val="cs-CZ"/>
              </w:rPr>
            </w:pPr>
          </w:p>
          <w:p w:rsidR="00272C85" w:rsidRPr="001F2E3B" w:rsidRDefault="00272C85" w:rsidP="002E3E38">
            <w:pPr>
              <w:ind w:firstLine="284"/>
              <w:jc w:val="left"/>
              <w:rPr>
                <w:rFonts w:cs="Arial"/>
                <w:lang w:val="cs-CZ"/>
              </w:rPr>
            </w:pPr>
          </w:p>
          <w:p w:rsidR="00F80318" w:rsidRPr="001F2E3B" w:rsidRDefault="00F80318" w:rsidP="002E3E38">
            <w:pPr>
              <w:ind w:firstLine="284"/>
              <w:jc w:val="center"/>
              <w:rPr>
                <w:rFonts w:cs="Arial"/>
                <w:b/>
                <w:lang w:val="cs-CZ"/>
              </w:rPr>
            </w:pPr>
            <w:r w:rsidRPr="001F2E3B">
              <w:rPr>
                <w:rFonts w:cs="Arial"/>
                <w:b/>
                <w:lang w:val="cs-CZ"/>
              </w:rPr>
              <w:t>Základy optiky</w:t>
            </w:r>
          </w:p>
          <w:p w:rsidR="00633513" w:rsidRPr="001F2E3B" w:rsidRDefault="00633513" w:rsidP="002E3E38">
            <w:pPr>
              <w:ind w:firstLine="284"/>
              <w:jc w:val="center"/>
              <w:rPr>
                <w:rFonts w:cs="Arial"/>
                <w:b/>
                <w:lang w:val="cs-CZ"/>
              </w:rPr>
            </w:pPr>
          </w:p>
          <w:p w:rsidR="003B0DA5" w:rsidRPr="001F2E3B" w:rsidRDefault="003B0DA5" w:rsidP="00402DA1">
            <w:pPr>
              <w:pStyle w:val="Odstavecseseznamem"/>
              <w:numPr>
                <w:ilvl w:val="0"/>
                <w:numId w:val="29"/>
              </w:numPr>
              <w:jc w:val="left"/>
              <w:rPr>
                <w:rFonts w:cs="Arial"/>
                <w:lang w:val="cs-CZ"/>
              </w:rPr>
            </w:pPr>
            <w:r w:rsidRPr="001F2E3B">
              <w:rPr>
                <w:rFonts w:cs="Arial"/>
                <w:lang w:val="cs-CZ"/>
              </w:rPr>
              <w:t>Historie optiky.</w:t>
            </w:r>
          </w:p>
          <w:p w:rsidR="003B0DA5" w:rsidRPr="001F2E3B" w:rsidRDefault="00402DA1" w:rsidP="00402DA1">
            <w:pPr>
              <w:pStyle w:val="Odstavecseseznamem"/>
              <w:numPr>
                <w:ilvl w:val="0"/>
                <w:numId w:val="29"/>
              </w:numPr>
              <w:jc w:val="left"/>
              <w:rPr>
                <w:rFonts w:cs="Arial"/>
                <w:lang w:val="cs-CZ"/>
              </w:rPr>
            </w:pPr>
            <w:r w:rsidRPr="001F2E3B">
              <w:rPr>
                <w:rFonts w:cs="Arial"/>
                <w:lang w:val="cs-CZ"/>
              </w:rPr>
              <w:t xml:space="preserve">Vlnová rovnice pro homogenní izotropní prostředí </w:t>
            </w:r>
            <w:r w:rsidR="003B0DA5" w:rsidRPr="001F2E3B">
              <w:rPr>
                <w:rFonts w:cs="Arial"/>
                <w:lang w:val="cs-CZ"/>
              </w:rPr>
              <w:t>odvozená z Maxwellových rovnic.</w:t>
            </w:r>
          </w:p>
          <w:p w:rsidR="003B0DA5" w:rsidRPr="001F2E3B" w:rsidRDefault="00402DA1" w:rsidP="00402DA1">
            <w:pPr>
              <w:pStyle w:val="Odstavecseseznamem"/>
              <w:numPr>
                <w:ilvl w:val="0"/>
                <w:numId w:val="29"/>
              </w:numPr>
              <w:jc w:val="left"/>
              <w:rPr>
                <w:rFonts w:cs="Arial"/>
                <w:lang w:val="cs-CZ"/>
              </w:rPr>
            </w:pPr>
            <w:r w:rsidRPr="001F2E3B">
              <w:rPr>
                <w:rFonts w:cs="Arial"/>
                <w:lang w:val="cs-CZ"/>
              </w:rPr>
              <w:t xml:space="preserve">Rovinné, kulové </w:t>
            </w:r>
            <w:r w:rsidR="003B0DA5" w:rsidRPr="001F2E3B">
              <w:rPr>
                <w:rFonts w:cs="Arial"/>
                <w:lang w:val="cs-CZ"/>
              </w:rPr>
              <w:t>a válcové vlny.</w:t>
            </w:r>
          </w:p>
          <w:p w:rsidR="003B0DA5" w:rsidRPr="001F2E3B" w:rsidRDefault="00402DA1" w:rsidP="00402DA1">
            <w:pPr>
              <w:pStyle w:val="Odstavecseseznamem"/>
              <w:numPr>
                <w:ilvl w:val="0"/>
                <w:numId w:val="29"/>
              </w:numPr>
              <w:jc w:val="left"/>
              <w:rPr>
                <w:rFonts w:cs="Arial"/>
                <w:lang w:val="cs-CZ"/>
              </w:rPr>
            </w:pPr>
            <w:r w:rsidRPr="001F2E3B">
              <w:rPr>
                <w:rFonts w:cs="Arial"/>
                <w:lang w:val="cs-CZ"/>
              </w:rPr>
              <w:t>Harmonické vlny. Kom</w:t>
            </w:r>
            <w:r w:rsidR="003B0DA5" w:rsidRPr="001F2E3B">
              <w:rPr>
                <w:rFonts w:cs="Arial"/>
                <w:lang w:val="cs-CZ"/>
              </w:rPr>
              <w:t>plexní notace harmonických vln.</w:t>
            </w:r>
          </w:p>
          <w:p w:rsidR="003B0DA5" w:rsidRPr="001F2E3B" w:rsidRDefault="003B0DA5" w:rsidP="00402DA1">
            <w:pPr>
              <w:pStyle w:val="Odstavecseseznamem"/>
              <w:numPr>
                <w:ilvl w:val="0"/>
                <w:numId w:val="29"/>
              </w:numPr>
              <w:jc w:val="left"/>
              <w:rPr>
                <w:rFonts w:cs="Arial"/>
                <w:lang w:val="cs-CZ"/>
              </w:rPr>
            </w:pPr>
            <w:r w:rsidRPr="001F2E3B">
              <w:rPr>
                <w:rFonts w:cs="Arial"/>
                <w:lang w:val="cs-CZ"/>
              </w:rPr>
              <w:t>Intenzita světla.</w:t>
            </w:r>
          </w:p>
          <w:p w:rsidR="003B0DA5" w:rsidRPr="001F2E3B" w:rsidRDefault="003B0DA5" w:rsidP="00402DA1">
            <w:pPr>
              <w:pStyle w:val="Odstavecseseznamem"/>
              <w:numPr>
                <w:ilvl w:val="0"/>
                <w:numId w:val="29"/>
              </w:numPr>
              <w:jc w:val="left"/>
              <w:rPr>
                <w:rFonts w:cs="Arial"/>
                <w:lang w:val="cs-CZ"/>
              </w:rPr>
            </w:pPr>
            <w:r w:rsidRPr="001F2E3B">
              <w:rPr>
                <w:rFonts w:cs="Arial"/>
                <w:lang w:val="cs-CZ"/>
              </w:rPr>
              <w:t>Helmholtzova rovnice.</w:t>
            </w:r>
          </w:p>
          <w:p w:rsidR="003B0DA5" w:rsidRPr="001F2E3B" w:rsidRDefault="00402DA1" w:rsidP="00402DA1">
            <w:pPr>
              <w:pStyle w:val="Odstavecseseznamem"/>
              <w:numPr>
                <w:ilvl w:val="0"/>
                <w:numId w:val="29"/>
              </w:numPr>
              <w:jc w:val="left"/>
              <w:rPr>
                <w:rFonts w:cs="Arial"/>
                <w:lang w:val="cs-CZ"/>
              </w:rPr>
            </w:pPr>
            <w:r w:rsidRPr="001F2E3B">
              <w:rPr>
                <w:rFonts w:cs="Arial"/>
                <w:lang w:val="cs-CZ"/>
              </w:rPr>
              <w:t>Polarizace světla. Typy polarizace</w:t>
            </w:r>
            <w:r w:rsidR="003B0DA5" w:rsidRPr="001F2E3B">
              <w:rPr>
                <w:rFonts w:cs="Arial"/>
                <w:lang w:val="cs-CZ"/>
              </w:rPr>
              <w:t>: lineární, eliptická, kruhová.</w:t>
            </w:r>
          </w:p>
          <w:p w:rsidR="00633513" w:rsidRPr="001F2E3B" w:rsidRDefault="00402DA1" w:rsidP="00402DA1">
            <w:pPr>
              <w:pStyle w:val="Odstavecseseznamem"/>
              <w:numPr>
                <w:ilvl w:val="0"/>
                <w:numId w:val="29"/>
              </w:numPr>
              <w:jc w:val="left"/>
              <w:rPr>
                <w:rFonts w:cs="Arial"/>
                <w:lang w:val="cs-CZ"/>
              </w:rPr>
            </w:pPr>
            <w:r w:rsidRPr="001F2E3B">
              <w:rPr>
                <w:rFonts w:cs="Arial"/>
                <w:lang w:val="cs-CZ"/>
              </w:rPr>
              <w:t>Maticový popis polarizace. Stokesův vektor, Jonesův vektor, Jonesova matice.</w:t>
            </w:r>
          </w:p>
          <w:p w:rsidR="003B0DA5" w:rsidRPr="001F2E3B" w:rsidRDefault="00402DA1" w:rsidP="00402DA1">
            <w:pPr>
              <w:pStyle w:val="Odstavecseseznamem"/>
              <w:numPr>
                <w:ilvl w:val="0"/>
                <w:numId w:val="29"/>
              </w:numPr>
              <w:jc w:val="left"/>
              <w:rPr>
                <w:rFonts w:cs="Arial"/>
                <w:lang w:val="cs-CZ"/>
              </w:rPr>
            </w:pPr>
            <w:r w:rsidRPr="001F2E3B">
              <w:rPr>
                <w:rFonts w:cs="Arial"/>
                <w:lang w:val="cs-CZ"/>
              </w:rPr>
              <w:t>Interference světla. Youngův experiment. Časová</w:t>
            </w:r>
            <w:r w:rsidR="003B0DA5" w:rsidRPr="001F2E3B">
              <w:rPr>
                <w:rFonts w:cs="Arial"/>
                <w:lang w:val="cs-CZ"/>
              </w:rPr>
              <w:t xml:space="preserve"> a prostorová koherence světla.</w:t>
            </w:r>
          </w:p>
          <w:p w:rsidR="003B0DA5" w:rsidRPr="001F2E3B" w:rsidRDefault="003B0DA5" w:rsidP="00402DA1">
            <w:pPr>
              <w:pStyle w:val="Odstavecseseznamem"/>
              <w:numPr>
                <w:ilvl w:val="0"/>
                <w:numId w:val="29"/>
              </w:numPr>
              <w:jc w:val="left"/>
              <w:rPr>
                <w:rFonts w:cs="Arial"/>
                <w:lang w:val="cs-CZ"/>
              </w:rPr>
            </w:pPr>
            <w:r w:rsidRPr="001F2E3B">
              <w:rPr>
                <w:rFonts w:cs="Arial"/>
                <w:lang w:val="cs-CZ"/>
              </w:rPr>
              <w:t xml:space="preserve">Michelsonův interferometr. </w:t>
            </w:r>
          </w:p>
          <w:p w:rsidR="003B0DA5" w:rsidRPr="001F2E3B" w:rsidRDefault="00402DA1" w:rsidP="00402DA1">
            <w:pPr>
              <w:pStyle w:val="Odstavecseseznamem"/>
              <w:numPr>
                <w:ilvl w:val="0"/>
                <w:numId w:val="29"/>
              </w:numPr>
              <w:jc w:val="left"/>
              <w:rPr>
                <w:rFonts w:cs="Arial"/>
                <w:lang w:val="cs-CZ"/>
              </w:rPr>
            </w:pPr>
            <w:r w:rsidRPr="001F2E3B">
              <w:rPr>
                <w:rFonts w:cs="Arial"/>
                <w:lang w:val="cs-CZ"/>
              </w:rPr>
              <w:t>Difrakce světla. Huygensův-Fresnelův princip. Fresnelova a Fraunhoferova difrakce. Příklady Fraunhoferovy difrakce: št</w:t>
            </w:r>
            <w:r w:rsidR="003B0DA5" w:rsidRPr="001F2E3B">
              <w:rPr>
                <w:rFonts w:cs="Arial"/>
                <w:lang w:val="cs-CZ"/>
              </w:rPr>
              <w:t xml:space="preserve">ěrbina, mřížka, kruhový otvor. </w:t>
            </w:r>
          </w:p>
          <w:p w:rsidR="003B0DA5" w:rsidRPr="001F2E3B" w:rsidRDefault="00402DA1" w:rsidP="00402DA1">
            <w:pPr>
              <w:pStyle w:val="Odstavecseseznamem"/>
              <w:numPr>
                <w:ilvl w:val="0"/>
                <w:numId w:val="29"/>
              </w:numPr>
              <w:jc w:val="left"/>
              <w:rPr>
                <w:rFonts w:cs="Arial"/>
                <w:lang w:val="cs-CZ"/>
              </w:rPr>
            </w:pPr>
            <w:r w:rsidRPr="001F2E3B">
              <w:rPr>
                <w:rFonts w:cs="Arial"/>
                <w:lang w:val="cs-CZ"/>
              </w:rPr>
              <w:t>Fourierova transformace a její realizace pomocí Fraunhoferovy difrakce.</w:t>
            </w:r>
          </w:p>
          <w:p w:rsidR="00402DA1" w:rsidRPr="001F2E3B" w:rsidRDefault="00402DA1" w:rsidP="00402DA1">
            <w:pPr>
              <w:pStyle w:val="Odstavecseseznamem"/>
              <w:numPr>
                <w:ilvl w:val="0"/>
                <w:numId w:val="29"/>
              </w:numPr>
              <w:jc w:val="left"/>
              <w:rPr>
                <w:rFonts w:cs="Arial"/>
                <w:lang w:val="cs-CZ"/>
              </w:rPr>
            </w:pPr>
            <w:r w:rsidRPr="001F2E3B">
              <w:rPr>
                <w:rFonts w:cs="Arial"/>
                <w:lang w:val="cs-CZ"/>
              </w:rPr>
              <w:t>Abbeova teorie optického zobrazení.</w:t>
            </w:r>
          </w:p>
          <w:p w:rsidR="003B0DA5" w:rsidRPr="001F2E3B" w:rsidRDefault="00402DA1" w:rsidP="00402DA1">
            <w:pPr>
              <w:pStyle w:val="Odstavecseseznamem"/>
              <w:numPr>
                <w:ilvl w:val="0"/>
                <w:numId w:val="29"/>
              </w:numPr>
              <w:jc w:val="left"/>
              <w:rPr>
                <w:rFonts w:cs="Arial"/>
                <w:lang w:val="cs-CZ"/>
              </w:rPr>
            </w:pPr>
            <w:r w:rsidRPr="001F2E3B">
              <w:rPr>
                <w:rFonts w:cs="Arial"/>
                <w:lang w:val="cs-CZ"/>
              </w:rPr>
              <w:t>Zákony paprskové optiky: odraz a lom světla. Fresnelovy v</w:t>
            </w:r>
            <w:r w:rsidR="003B0DA5" w:rsidRPr="001F2E3B">
              <w:rPr>
                <w:rFonts w:cs="Arial"/>
                <w:lang w:val="cs-CZ"/>
              </w:rPr>
              <w:t xml:space="preserve">zorce pro rozhraní dielektrik. </w:t>
            </w:r>
          </w:p>
          <w:p w:rsidR="003B0DA5" w:rsidRPr="001F2E3B" w:rsidRDefault="003B0DA5" w:rsidP="00402DA1">
            <w:pPr>
              <w:pStyle w:val="Odstavecseseznamem"/>
              <w:numPr>
                <w:ilvl w:val="0"/>
                <w:numId w:val="29"/>
              </w:numPr>
              <w:jc w:val="left"/>
              <w:rPr>
                <w:rFonts w:cs="Arial"/>
                <w:lang w:val="cs-CZ"/>
              </w:rPr>
            </w:pPr>
            <w:r w:rsidRPr="001F2E3B">
              <w:rPr>
                <w:rFonts w:cs="Arial"/>
                <w:lang w:val="cs-CZ"/>
              </w:rPr>
              <w:t xml:space="preserve">Totální odraz. </w:t>
            </w:r>
          </w:p>
          <w:p w:rsidR="003B0DA5" w:rsidRPr="001F2E3B" w:rsidRDefault="00402DA1" w:rsidP="00402DA1">
            <w:pPr>
              <w:pStyle w:val="Odstavecseseznamem"/>
              <w:numPr>
                <w:ilvl w:val="0"/>
                <w:numId w:val="29"/>
              </w:numPr>
              <w:jc w:val="left"/>
              <w:rPr>
                <w:rFonts w:cs="Arial"/>
                <w:lang w:val="cs-CZ"/>
              </w:rPr>
            </w:pPr>
            <w:r w:rsidRPr="001F2E3B">
              <w:rPr>
                <w:rFonts w:cs="Arial"/>
                <w:lang w:val="cs-CZ"/>
              </w:rPr>
              <w:t xml:space="preserve">Aplikace: planparalelní deska, </w:t>
            </w:r>
            <w:r w:rsidR="003B0DA5" w:rsidRPr="001F2E3B">
              <w:rPr>
                <w:rFonts w:cs="Arial"/>
                <w:lang w:val="cs-CZ"/>
              </w:rPr>
              <w:t xml:space="preserve">hranoly, klín, optická vlákna. </w:t>
            </w:r>
          </w:p>
          <w:p w:rsidR="00402DA1" w:rsidRPr="001F2E3B" w:rsidRDefault="00402DA1" w:rsidP="00402DA1">
            <w:pPr>
              <w:pStyle w:val="Odstavecseseznamem"/>
              <w:numPr>
                <w:ilvl w:val="0"/>
                <w:numId w:val="29"/>
              </w:numPr>
              <w:jc w:val="left"/>
              <w:rPr>
                <w:rFonts w:cs="Arial"/>
                <w:lang w:val="cs-CZ"/>
              </w:rPr>
            </w:pPr>
            <w:r w:rsidRPr="001F2E3B">
              <w:rPr>
                <w:rFonts w:cs="Arial"/>
                <w:lang w:val="cs-CZ"/>
              </w:rPr>
              <w:t>Odraz od kovových povrchů.</w:t>
            </w:r>
          </w:p>
          <w:p w:rsidR="003B0DA5" w:rsidRPr="001F2E3B" w:rsidRDefault="00402DA1" w:rsidP="00402DA1">
            <w:pPr>
              <w:pStyle w:val="Odstavecseseznamem"/>
              <w:numPr>
                <w:ilvl w:val="0"/>
                <w:numId w:val="29"/>
              </w:numPr>
              <w:jc w:val="left"/>
              <w:rPr>
                <w:rFonts w:cs="Arial"/>
                <w:lang w:val="cs-CZ"/>
              </w:rPr>
            </w:pPr>
            <w:r w:rsidRPr="001F2E3B">
              <w:rPr>
                <w:rFonts w:cs="Arial"/>
                <w:lang w:val="cs-CZ"/>
              </w:rPr>
              <w:t xml:space="preserve">Zobrazení lomem a odrazem na kulové ploše v paraxiálním prostoru. Základní </w:t>
            </w:r>
            <w:r w:rsidRPr="001F2E3B">
              <w:rPr>
                <w:rFonts w:cs="Arial"/>
                <w:lang w:val="cs-CZ"/>
              </w:rPr>
              <w:lastRenderedPageBreak/>
              <w:t>charakteristiky zobrazení: sdružené body, zvětšení, ohniska, hlavní body, ohniskové vzdále</w:t>
            </w:r>
            <w:r w:rsidR="003B0DA5" w:rsidRPr="001F2E3B">
              <w:rPr>
                <w:rFonts w:cs="Arial"/>
                <w:lang w:val="cs-CZ"/>
              </w:rPr>
              <w:t xml:space="preserve">nosti. </w:t>
            </w:r>
          </w:p>
          <w:p w:rsidR="003B0DA5" w:rsidRPr="001F2E3B" w:rsidRDefault="00402DA1" w:rsidP="00402DA1">
            <w:pPr>
              <w:pStyle w:val="Odstavecseseznamem"/>
              <w:numPr>
                <w:ilvl w:val="0"/>
                <w:numId w:val="29"/>
              </w:numPr>
              <w:jc w:val="left"/>
              <w:rPr>
                <w:rFonts w:cs="Arial"/>
                <w:lang w:val="cs-CZ"/>
              </w:rPr>
            </w:pPr>
            <w:r w:rsidRPr="001F2E3B">
              <w:rPr>
                <w:rFonts w:cs="Arial"/>
                <w:lang w:val="cs-CZ"/>
              </w:rPr>
              <w:t>Zobrazení centrovanou soustavou dvou kulových ploch. Rovnice pro zobrazení vztažené na ohniska a na hlavní body. Kardinální body optické soustavy; jejich stanovení výpočtem a grafi</w:t>
            </w:r>
            <w:r w:rsidR="003B0DA5" w:rsidRPr="001F2E3B">
              <w:rPr>
                <w:rFonts w:cs="Arial"/>
                <w:lang w:val="cs-CZ"/>
              </w:rPr>
              <w:t xml:space="preserve">ckou konstrukcí chodu paprsků. </w:t>
            </w:r>
          </w:p>
          <w:p w:rsidR="003B0DA5" w:rsidRPr="001F2E3B" w:rsidRDefault="003B0DA5" w:rsidP="00402DA1">
            <w:pPr>
              <w:pStyle w:val="Odstavecseseznamem"/>
              <w:numPr>
                <w:ilvl w:val="0"/>
                <w:numId w:val="29"/>
              </w:numPr>
              <w:jc w:val="left"/>
              <w:rPr>
                <w:rFonts w:cs="Arial"/>
                <w:lang w:val="cs-CZ"/>
              </w:rPr>
            </w:pPr>
            <w:r w:rsidRPr="001F2E3B">
              <w:rPr>
                <w:rFonts w:cs="Arial"/>
                <w:lang w:val="cs-CZ"/>
              </w:rPr>
              <w:t xml:space="preserve">Tlustá čočka, tenká čočka. </w:t>
            </w:r>
          </w:p>
          <w:p w:rsidR="003B0DA5" w:rsidRPr="001F2E3B" w:rsidRDefault="00402DA1" w:rsidP="00402DA1">
            <w:pPr>
              <w:pStyle w:val="Odstavecseseznamem"/>
              <w:numPr>
                <w:ilvl w:val="0"/>
                <w:numId w:val="29"/>
              </w:numPr>
              <w:jc w:val="left"/>
              <w:rPr>
                <w:rFonts w:cs="Arial"/>
                <w:lang w:val="cs-CZ"/>
              </w:rPr>
            </w:pPr>
            <w:r w:rsidRPr="001F2E3B">
              <w:rPr>
                <w:rFonts w:cs="Arial"/>
                <w:lang w:val="cs-CZ"/>
              </w:rPr>
              <w:t>Zobrazení soustavou čoček. Aplikace: Huygensův, Ramsdenův a Kellnerův ok</w:t>
            </w:r>
            <w:r w:rsidR="003B0DA5" w:rsidRPr="001F2E3B">
              <w:rPr>
                <w:rFonts w:cs="Arial"/>
                <w:lang w:val="cs-CZ"/>
              </w:rPr>
              <w:t xml:space="preserve">ulár; jednoduchý teleobjektiv. </w:t>
            </w:r>
          </w:p>
          <w:p w:rsidR="003B0DA5" w:rsidRPr="001F2E3B" w:rsidRDefault="00402DA1" w:rsidP="00402DA1">
            <w:pPr>
              <w:pStyle w:val="Odstavecseseznamem"/>
              <w:numPr>
                <w:ilvl w:val="0"/>
                <w:numId w:val="29"/>
              </w:numPr>
              <w:jc w:val="left"/>
              <w:rPr>
                <w:rFonts w:cs="Arial"/>
                <w:lang w:val="cs-CZ"/>
              </w:rPr>
            </w:pPr>
            <w:r w:rsidRPr="001F2E3B">
              <w:rPr>
                <w:rFonts w:cs="Arial"/>
                <w:lang w:val="cs-CZ"/>
              </w:rPr>
              <w:t>Omezení paprsků optickou soustavou. Telecentrický chod paprsků. Přenos světel</w:t>
            </w:r>
            <w:r w:rsidR="003B0DA5" w:rsidRPr="001F2E3B">
              <w:rPr>
                <w:rFonts w:cs="Arial"/>
                <w:lang w:val="cs-CZ"/>
              </w:rPr>
              <w:t xml:space="preserve">né energie optickou soustavou. </w:t>
            </w:r>
          </w:p>
          <w:p w:rsidR="003B0DA5" w:rsidRPr="001F2E3B" w:rsidRDefault="00402DA1" w:rsidP="00402DA1">
            <w:pPr>
              <w:pStyle w:val="Odstavecseseznamem"/>
              <w:numPr>
                <w:ilvl w:val="0"/>
                <w:numId w:val="29"/>
              </w:numPr>
              <w:jc w:val="left"/>
              <w:rPr>
                <w:rFonts w:cs="Arial"/>
                <w:lang w:val="cs-CZ"/>
              </w:rPr>
            </w:pPr>
            <w:r w:rsidRPr="001F2E3B">
              <w:rPr>
                <w:rFonts w:cs="Arial"/>
                <w:lang w:val="cs-CZ"/>
              </w:rPr>
              <w:t>Optické vady zobrazovacích soustav: otvorová vada, zkreslení, astigmatismus a zklenutí, koma, ba</w:t>
            </w:r>
            <w:r w:rsidR="003B0DA5" w:rsidRPr="001F2E3B">
              <w:rPr>
                <w:rFonts w:cs="Arial"/>
                <w:lang w:val="cs-CZ"/>
              </w:rPr>
              <w:t xml:space="preserve">revná vada polohy a velikosti. </w:t>
            </w:r>
          </w:p>
          <w:p w:rsidR="00402DA1" w:rsidRPr="001F2E3B" w:rsidRDefault="00402DA1" w:rsidP="00402DA1">
            <w:pPr>
              <w:pStyle w:val="Odstavecseseznamem"/>
              <w:numPr>
                <w:ilvl w:val="0"/>
                <w:numId w:val="29"/>
              </w:numPr>
              <w:jc w:val="left"/>
              <w:rPr>
                <w:rFonts w:cs="Arial"/>
                <w:lang w:val="cs-CZ"/>
              </w:rPr>
            </w:pPr>
            <w:r w:rsidRPr="001F2E3B">
              <w:rPr>
                <w:rFonts w:cs="Arial"/>
                <w:lang w:val="cs-CZ"/>
              </w:rPr>
              <w:t>Maticový popis zobrazení optickou soustavou.</w:t>
            </w:r>
          </w:p>
          <w:p w:rsidR="003B0DA5" w:rsidRPr="001F2E3B" w:rsidRDefault="003B0DA5" w:rsidP="00402DA1">
            <w:pPr>
              <w:pStyle w:val="Odstavecseseznamem"/>
              <w:numPr>
                <w:ilvl w:val="0"/>
                <w:numId w:val="29"/>
              </w:numPr>
              <w:jc w:val="left"/>
              <w:rPr>
                <w:rFonts w:cs="Arial"/>
                <w:lang w:val="cs-CZ"/>
              </w:rPr>
            </w:pPr>
            <w:r w:rsidRPr="001F2E3B">
              <w:rPr>
                <w:rFonts w:cs="Arial"/>
                <w:lang w:val="cs-CZ"/>
              </w:rPr>
              <w:t xml:space="preserve">Oko. Ametropie oka. </w:t>
            </w:r>
          </w:p>
          <w:p w:rsidR="003B0DA5" w:rsidRPr="001F2E3B" w:rsidRDefault="003B0DA5" w:rsidP="00402DA1">
            <w:pPr>
              <w:pStyle w:val="Odstavecseseznamem"/>
              <w:numPr>
                <w:ilvl w:val="0"/>
                <w:numId w:val="29"/>
              </w:numPr>
              <w:jc w:val="left"/>
              <w:rPr>
                <w:rFonts w:cs="Arial"/>
                <w:lang w:val="cs-CZ"/>
              </w:rPr>
            </w:pPr>
            <w:r w:rsidRPr="001F2E3B">
              <w:rPr>
                <w:rFonts w:cs="Arial"/>
                <w:lang w:val="cs-CZ"/>
              </w:rPr>
              <w:t xml:space="preserve">Lupa. Mikroskopy. </w:t>
            </w:r>
          </w:p>
          <w:p w:rsidR="003B0DA5" w:rsidRPr="001F2E3B" w:rsidRDefault="003B0DA5" w:rsidP="00402DA1">
            <w:pPr>
              <w:pStyle w:val="Odstavecseseznamem"/>
              <w:numPr>
                <w:ilvl w:val="0"/>
                <w:numId w:val="29"/>
              </w:numPr>
              <w:jc w:val="left"/>
              <w:rPr>
                <w:rFonts w:cs="Arial"/>
                <w:lang w:val="cs-CZ"/>
              </w:rPr>
            </w:pPr>
            <w:r w:rsidRPr="001F2E3B">
              <w:rPr>
                <w:rFonts w:cs="Arial"/>
                <w:lang w:val="cs-CZ"/>
              </w:rPr>
              <w:t xml:space="preserve">Dalekohledy. </w:t>
            </w:r>
          </w:p>
          <w:p w:rsidR="003B0DA5" w:rsidRPr="001F2E3B" w:rsidRDefault="00402DA1" w:rsidP="00402DA1">
            <w:pPr>
              <w:pStyle w:val="Odstavecseseznamem"/>
              <w:numPr>
                <w:ilvl w:val="0"/>
                <w:numId w:val="29"/>
              </w:numPr>
              <w:jc w:val="left"/>
              <w:rPr>
                <w:rFonts w:cs="Arial"/>
                <w:lang w:val="cs-CZ"/>
              </w:rPr>
            </w:pPr>
            <w:r w:rsidRPr="001F2E3B">
              <w:rPr>
                <w:rFonts w:cs="Arial"/>
                <w:lang w:val="cs-CZ"/>
              </w:rPr>
              <w:t>Rozlišovací schopnost</w:t>
            </w:r>
            <w:r w:rsidR="003B0DA5" w:rsidRPr="001F2E3B">
              <w:rPr>
                <w:rFonts w:cs="Arial"/>
                <w:lang w:val="cs-CZ"/>
              </w:rPr>
              <w:t xml:space="preserve"> (oko, mikroskop, dalekohled). </w:t>
            </w:r>
          </w:p>
          <w:p w:rsidR="00402DA1" w:rsidRPr="001F2E3B" w:rsidRDefault="00402DA1" w:rsidP="00402DA1">
            <w:pPr>
              <w:pStyle w:val="Odstavecseseznamem"/>
              <w:numPr>
                <w:ilvl w:val="0"/>
                <w:numId w:val="29"/>
              </w:numPr>
              <w:jc w:val="left"/>
              <w:rPr>
                <w:rFonts w:cs="Arial"/>
                <w:lang w:val="cs-CZ"/>
              </w:rPr>
            </w:pPr>
            <w:r w:rsidRPr="001F2E3B">
              <w:rPr>
                <w:rFonts w:cs="Arial"/>
                <w:lang w:val="cs-CZ"/>
              </w:rPr>
              <w:t>Kolimátor, autokolimační dalekohled; příklady jejich použití.</w:t>
            </w:r>
          </w:p>
          <w:p w:rsidR="003B0DA5" w:rsidRPr="001F2E3B" w:rsidRDefault="00402DA1" w:rsidP="00402DA1">
            <w:pPr>
              <w:pStyle w:val="Odstavecseseznamem"/>
              <w:numPr>
                <w:ilvl w:val="0"/>
                <w:numId w:val="29"/>
              </w:numPr>
              <w:jc w:val="left"/>
              <w:rPr>
                <w:rFonts w:cs="Arial"/>
                <w:lang w:val="cs-CZ"/>
              </w:rPr>
            </w:pPr>
            <w:r w:rsidRPr="001F2E3B">
              <w:rPr>
                <w:rFonts w:cs="Arial"/>
                <w:lang w:val="cs-CZ"/>
              </w:rPr>
              <w:t>Popis anizotropního prostředí. Šíření světla v an</w:t>
            </w:r>
            <w:r w:rsidR="003B0DA5" w:rsidRPr="001F2E3B">
              <w:rPr>
                <w:rFonts w:cs="Arial"/>
                <w:lang w:val="cs-CZ"/>
              </w:rPr>
              <w:t xml:space="preserve">izotropním prostředí. Dvojlom. </w:t>
            </w:r>
          </w:p>
          <w:p w:rsidR="003B0DA5" w:rsidRPr="001F2E3B" w:rsidRDefault="003B0DA5" w:rsidP="00402DA1">
            <w:pPr>
              <w:pStyle w:val="Odstavecseseznamem"/>
              <w:numPr>
                <w:ilvl w:val="0"/>
                <w:numId w:val="29"/>
              </w:numPr>
              <w:jc w:val="left"/>
              <w:rPr>
                <w:rFonts w:cs="Arial"/>
                <w:lang w:val="cs-CZ"/>
              </w:rPr>
            </w:pPr>
            <w:r w:rsidRPr="001F2E3B">
              <w:rPr>
                <w:rFonts w:cs="Arial"/>
                <w:lang w:val="cs-CZ"/>
              </w:rPr>
              <w:t>Polarizátory světla.</w:t>
            </w:r>
          </w:p>
          <w:p w:rsidR="003B0DA5" w:rsidRPr="001F2E3B" w:rsidRDefault="00402DA1" w:rsidP="00402DA1">
            <w:pPr>
              <w:pStyle w:val="Odstavecseseznamem"/>
              <w:numPr>
                <w:ilvl w:val="0"/>
                <w:numId w:val="29"/>
              </w:numPr>
              <w:jc w:val="left"/>
              <w:rPr>
                <w:rFonts w:cs="Arial"/>
                <w:lang w:val="cs-CZ"/>
              </w:rPr>
            </w:pPr>
            <w:r w:rsidRPr="001F2E3B">
              <w:rPr>
                <w:rFonts w:cs="Arial"/>
                <w:lang w:val="cs-CZ"/>
              </w:rPr>
              <w:t>Průchod světla planparalelní destičkou. Čtvrtvlnná destička, půlvlnová destička. Polarizační děliče laserového svazku</w:t>
            </w:r>
            <w:r w:rsidR="003B0DA5" w:rsidRPr="001F2E3B">
              <w:rPr>
                <w:rFonts w:cs="Arial"/>
                <w:lang w:val="cs-CZ"/>
              </w:rPr>
              <w:t xml:space="preserve">. </w:t>
            </w:r>
          </w:p>
          <w:p w:rsidR="003B0DA5" w:rsidRPr="001F2E3B" w:rsidRDefault="00402DA1" w:rsidP="00402DA1">
            <w:pPr>
              <w:pStyle w:val="Odstavecseseznamem"/>
              <w:numPr>
                <w:ilvl w:val="0"/>
                <w:numId w:val="29"/>
              </w:numPr>
              <w:jc w:val="left"/>
              <w:rPr>
                <w:rFonts w:cs="Arial"/>
                <w:lang w:val="cs-CZ"/>
              </w:rPr>
            </w:pPr>
            <w:r w:rsidRPr="001F2E3B">
              <w:rPr>
                <w:rFonts w:cs="Arial"/>
                <w:lang w:val="cs-CZ"/>
              </w:rPr>
              <w:t>Indukovaný (umělý) dvojlom vyvolaný: napětím v pevné látce, koncentrací roztoku, elektri</w:t>
            </w:r>
            <w:r w:rsidR="003B0DA5" w:rsidRPr="001F2E3B">
              <w:rPr>
                <w:rFonts w:cs="Arial"/>
                <w:lang w:val="cs-CZ"/>
              </w:rPr>
              <w:t xml:space="preserve">ckým polem, magnetickým polem. </w:t>
            </w:r>
          </w:p>
          <w:p w:rsidR="00402DA1" w:rsidRPr="001F2E3B" w:rsidRDefault="00402DA1" w:rsidP="00402DA1">
            <w:pPr>
              <w:pStyle w:val="Odstavecseseznamem"/>
              <w:numPr>
                <w:ilvl w:val="0"/>
                <w:numId w:val="29"/>
              </w:numPr>
              <w:jc w:val="left"/>
              <w:rPr>
                <w:rFonts w:cs="Arial"/>
                <w:lang w:val="cs-CZ"/>
              </w:rPr>
            </w:pPr>
            <w:r w:rsidRPr="001F2E3B">
              <w:rPr>
                <w:rFonts w:cs="Arial"/>
                <w:lang w:val="cs-CZ"/>
              </w:rPr>
              <w:t>Polarizační přístroje.</w:t>
            </w:r>
          </w:p>
          <w:p w:rsidR="003B0DA5" w:rsidRPr="001F2E3B" w:rsidRDefault="00402DA1" w:rsidP="00402DA1">
            <w:pPr>
              <w:pStyle w:val="Odstavecseseznamem"/>
              <w:numPr>
                <w:ilvl w:val="0"/>
                <w:numId w:val="29"/>
              </w:numPr>
              <w:jc w:val="left"/>
              <w:rPr>
                <w:rFonts w:cs="Arial"/>
                <w:lang w:val="cs-CZ"/>
              </w:rPr>
            </w:pPr>
            <w:r w:rsidRPr="001F2E3B">
              <w:rPr>
                <w:rFonts w:cs="Arial"/>
                <w:lang w:val="cs-CZ"/>
              </w:rPr>
              <w:t>Tepelné (teplotní) zdroje světla. Záko</w:t>
            </w:r>
            <w:r w:rsidR="003B0DA5" w:rsidRPr="001F2E3B">
              <w:rPr>
                <w:rFonts w:cs="Arial"/>
                <w:lang w:val="cs-CZ"/>
              </w:rPr>
              <w:t xml:space="preserve">nitosti záření černého tělesa. </w:t>
            </w:r>
          </w:p>
          <w:p w:rsidR="003B0DA5" w:rsidRPr="001F2E3B" w:rsidRDefault="003B0DA5" w:rsidP="00402DA1">
            <w:pPr>
              <w:pStyle w:val="Odstavecseseznamem"/>
              <w:numPr>
                <w:ilvl w:val="0"/>
                <w:numId w:val="29"/>
              </w:numPr>
              <w:jc w:val="left"/>
              <w:rPr>
                <w:rFonts w:cs="Arial"/>
                <w:lang w:val="cs-CZ"/>
              </w:rPr>
            </w:pPr>
            <w:r w:rsidRPr="001F2E3B">
              <w:rPr>
                <w:rFonts w:cs="Arial"/>
                <w:lang w:val="cs-CZ"/>
              </w:rPr>
              <w:t xml:space="preserve">Výbojky. </w:t>
            </w:r>
          </w:p>
          <w:p w:rsidR="003B0DA5" w:rsidRPr="001F2E3B" w:rsidRDefault="00402DA1" w:rsidP="00402DA1">
            <w:pPr>
              <w:pStyle w:val="Odstavecseseznamem"/>
              <w:numPr>
                <w:ilvl w:val="0"/>
                <w:numId w:val="29"/>
              </w:numPr>
              <w:jc w:val="left"/>
              <w:rPr>
                <w:rFonts w:cs="Arial"/>
                <w:lang w:val="cs-CZ"/>
              </w:rPr>
            </w:pPr>
            <w:r w:rsidRPr="001F2E3B">
              <w:rPr>
                <w:rFonts w:cs="Arial"/>
                <w:lang w:val="cs-CZ"/>
              </w:rPr>
              <w:t xml:space="preserve">Elektroluminiscenční zdroje. </w:t>
            </w:r>
          </w:p>
          <w:p w:rsidR="00402DA1" w:rsidRPr="001F2E3B" w:rsidRDefault="00402DA1" w:rsidP="00402DA1">
            <w:pPr>
              <w:pStyle w:val="Odstavecseseznamem"/>
              <w:numPr>
                <w:ilvl w:val="0"/>
                <w:numId w:val="29"/>
              </w:numPr>
              <w:jc w:val="left"/>
              <w:rPr>
                <w:rFonts w:cs="Arial"/>
                <w:lang w:val="cs-CZ"/>
              </w:rPr>
            </w:pPr>
            <w:r w:rsidRPr="001F2E3B">
              <w:rPr>
                <w:rFonts w:cs="Arial"/>
                <w:lang w:val="cs-CZ"/>
              </w:rPr>
              <w:t>Lasery.</w:t>
            </w:r>
          </w:p>
          <w:p w:rsidR="00633513" w:rsidRPr="001F2E3B" w:rsidRDefault="00633513" w:rsidP="002E3E38">
            <w:pPr>
              <w:ind w:firstLine="284"/>
              <w:jc w:val="center"/>
              <w:rPr>
                <w:rFonts w:cs="Arial"/>
                <w:b/>
                <w:lang w:val="cs-CZ"/>
              </w:rPr>
            </w:pPr>
          </w:p>
          <w:p w:rsidR="00592AF3" w:rsidRPr="001F2E3B" w:rsidRDefault="00592AF3" w:rsidP="00592AF3">
            <w:pPr>
              <w:rPr>
                <w:rFonts w:cs="Arial"/>
                <w:b/>
                <w:bCs/>
                <w:lang w:val="cs-CZ"/>
              </w:rPr>
            </w:pPr>
            <w:r w:rsidRPr="001F2E3B">
              <w:rPr>
                <w:rFonts w:cs="Arial"/>
                <w:b/>
                <w:bCs/>
                <w:lang w:val="cs-CZ"/>
              </w:rPr>
              <w:t>Doporučená literatura: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70"/>
            </w:tblGrid>
            <w:tr w:rsidR="00592AF3" w:rsidRPr="00592AF3" w:rsidTr="0063351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92AF3" w:rsidRPr="00592AF3" w:rsidRDefault="00592AF3" w:rsidP="00633513">
                  <w:pPr>
                    <w:ind w:left="522" w:hanging="238"/>
                    <w:jc w:val="left"/>
                    <w:rPr>
                      <w:rFonts w:cs="Arial"/>
                      <w:lang w:val="cs-CZ"/>
                    </w:rPr>
                  </w:pPr>
                  <w:r w:rsidRPr="00592AF3">
                    <w:rPr>
                      <w:rFonts w:cs="Arial"/>
                      <w:lang w:val="cs-CZ"/>
                    </w:rPr>
                    <w:t xml:space="preserve">1. </w:t>
                  </w:r>
                  <w:r w:rsidR="003B0DA5" w:rsidRPr="001F2E3B">
                    <w:rPr>
                      <w:rFonts w:cs="Arial"/>
                      <w:lang w:val="cs-CZ"/>
                    </w:rPr>
                    <w:t xml:space="preserve">BORN, </w:t>
                  </w:r>
                  <w:r w:rsidRPr="00592AF3">
                    <w:rPr>
                      <w:rFonts w:cs="Arial"/>
                      <w:lang w:val="cs-CZ"/>
                    </w:rPr>
                    <w:t xml:space="preserve">M., </w:t>
                  </w:r>
                  <w:r w:rsidR="003B0DA5" w:rsidRPr="001F2E3B">
                    <w:rPr>
                      <w:rFonts w:cs="Arial"/>
                      <w:lang w:val="cs-CZ"/>
                    </w:rPr>
                    <w:t>WOLF</w:t>
                  </w:r>
                  <w:r w:rsidRPr="00592AF3">
                    <w:rPr>
                      <w:rFonts w:cs="Arial"/>
                      <w:lang w:val="cs-CZ"/>
                    </w:rPr>
                    <w:t xml:space="preserve">, E.: Principles of optics. Cambridge: University Press, 2005. 952 p. </w:t>
                  </w:r>
                </w:p>
              </w:tc>
            </w:tr>
            <w:tr w:rsidR="00592AF3" w:rsidRPr="00592AF3" w:rsidTr="0063351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92AF3" w:rsidRPr="00592AF3" w:rsidRDefault="00592AF3" w:rsidP="00592AF3">
                  <w:pPr>
                    <w:ind w:firstLine="284"/>
                    <w:jc w:val="left"/>
                    <w:rPr>
                      <w:rFonts w:cs="Arial"/>
                      <w:lang w:val="cs-CZ"/>
                    </w:rPr>
                  </w:pPr>
                  <w:r w:rsidRPr="00592AF3">
                    <w:rPr>
                      <w:rFonts w:cs="Arial"/>
                      <w:lang w:val="cs-CZ"/>
                    </w:rPr>
                    <w:t xml:space="preserve">2. </w:t>
                  </w:r>
                  <w:r w:rsidR="003B0DA5" w:rsidRPr="001F2E3B">
                    <w:rPr>
                      <w:rFonts w:cs="Arial"/>
                      <w:lang w:val="cs-CZ"/>
                    </w:rPr>
                    <w:t>FUKA, J., HAVELKA</w:t>
                  </w:r>
                  <w:r w:rsidRPr="00592AF3">
                    <w:rPr>
                      <w:rFonts w:cs="Arial"/>
                      <w:lang w:val="cs-CZ"/>
                    </w:rPr>
                    <w:t>, B.: Optika a atomová fyzika I</w:t>
                  </w:r>
                </w:p>
              </w:tc>
            </w:tr>
            <w:tr w:rsidR="00592AF3" w:rsidRPr="00592AF3" w:rsidTr="0063351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B0DA5" w:rsidRPr="001F2E3B" w:rsidRDefault="00592AF3" w:rsidP="00592AF3">
                  <w:pPr>
                    <w:ind w:firstLine="284"/>
                    <w:jc w:val="left"/>
                    <w:rPr>
                      <w:rFonts w:cs="Arial"/>
                      <w:lang w:val="cs-CZ"/>
                    </w:rPr>
                  </w:pPr>
                  <w:r w:rsidRPr="00592AF3">
                    <w:rPr>
                      <w:rFonts w:cs="Arial"/>
                      <w:lang w:val="cs-CZ"/>
                    </w:rPr>
                    <w:t xml:space="preserve">3. </w:t>
                  </w:r>
                  <w:r w:rsidR="003B0DA5" w:rsidRPr="001F2E3B">
                    <w:rPr>
                      <w:rFonts w:cs="Arial"/>
                      <w:lang w:val="cs-CZ"/>
                    </w:rPr>
                    <w:t>HECHT</w:t>
                  </w:r>
                  <w:r w:rsidRPr="00592AF3">
                    <w:rPr>
                      <w:rFonts w:cs="Arial"/>
                      <w:lang w:val="cs-CZ"/>
                    </w:rPr>
                    <w:t xml:space="preserve">, E., </w:t>
                  </w:r>
                  <w:r w:rsidR="003B0DA5" w:rsidRPr="001F2E3B">
                    <w:rPr>
                      <w:rFonts w:cs="Arial"/>
                      <w:lang w:val="cs-CZ"/>
                    </w:rPr>
                    <w:t>ZAJAC</w:t>
                  </w:r>
                  <w:r w:rsidRPr="00592AF3">
                    <w:rPr>
                      <w:rFonts w:cs="Arial"/>
                      <w:lang w:val="cs-CZ"/>
                    </w:rPr>
                    <w:t>, A.: Optics. Amsterdam: Addison-Wesley, 1974. 576 p.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980"/>
                  </w:tblGrid>
                  <w:tr w:rsidR="003B0DA5" w:rsidRPr="00E916B2" w:rsidTr="003B0DA5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B0DA5" w:rsidRPr="003B0DA5" w:rsidRDefault="003B0DA5" w:rsidP="003B0DA5">
                        <w:pPr>
                          <w:ind w:left="522" w:hanging="238"/>
                          <w:jc w:val="left"/>
                          <w:rPr>
                            <w:rFonts w:cs="Arial"/>
                            <w:lang w:val="cs-CZ"/>
                          </w:rPr>
                        </w:pPr>
                        <w:r w:rsidRPr="003B0DA5">
                          <w:rPr>
                            <w:rFonts w:cs="Arial"/>
                            <w:lang w:val="cs-CZ"/>
                          </w:rPr>
                          <w:t xml:space="preserve">4. </w:t>
                        </w:r>
                        <w:r w:rsidRPr="001F2E3B">
                          <w:rPr>
                            <w:rFonts w:cs="Arial"/>
                            <w:lang w:val="cs-CZ"/>
                          </w:rPr>
                          <w:t>HAFEKORN, H., RICHTER</w:t>
                        </w:r>
                        <w:r w:rsidRPr="003B0DA5">
                          <w:rPr>
                            <w:rFonts w:cs="Arial"/>
                            <w:lang w:val="cs-CZ"/>
                          </w:rPr>
                          <w:t xml:space="preserve">, W.: Synthese optischer systeme. Berlin: VEB Deutscher Verlag, 1984. 343 p. </w:t>
                        </w:r>
                      </w:p>
                    </w:tc>
                  </w:tr>
                  <w:tr w:rsidR="003B0DA5" w:rsidRPr="003B0DA5" w:rsidTr="003B0DA5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B0DA5" w:rsidRPr="003B0DA5" w:rsidRDefault="003B0DA5" w:rsidP="003B0DA5">
                        <w:pPr>
                          <w:ind w:left="522" w:hanging="238"/>
                          <w:jc w:val="left"/>
                          <w:rPr>
                            <w:rFonts w:cs="Arial"/>
                            <w:lang w:val="cs-CZ"/>
                          </w:rPr>
                        </w:pPr>
                        <w:r w:rsidRPr="003B0DA5">
                          <w:rPr>
                            <w:rFonts w:cs="Arial"/>
                            <w:lang w:val="cs-CZ"/>
                          </w:rPr>
                          <w:t xml:space="preserve">5. </w:t>
                        </w:r>
                        <w:r w:rsidRPr="001F2E3B">
                          <w:rPr>
                            <w:rFonts w:cs="Arial"/>
                            <w:lang w:val="cs-CZ"/>
                          </w:rPr>
                          <w:t>LIŠKA</w:t>
                        </w:r>
                        <w:r w:rsidRPr="003B0DA5">
                          <w:rPr>
                            <w:rFonts w:cs="Arial"/>
                            <w:lang w:val="cs-CZ"/>
                          </w:rPr>
                          <w:t xml:space="preserve">, M.: Optické sešity. (Texty k přednáškám.) BRNO: VUT 2014/ 2015. </w:t>
                        </w:r>
                      </w:p>
                    </w:tc>
                  </w:tr>
                  <w:tr w:rsidR="003B0DA5" w:rsidRPr="003B0DA5" w:rsidTr="003B0DA5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B0DA5" w:rsidRPr="003B0DA5" w:rsidRDefault="003B0DA5" w:rsidP="003B0DA5">
                        <w:pPr>
                          <w:ind w:left="522" w:hanging="238"/>
                          <w:jc w:val="left"/>
                          <w:rPr>
                            <w:rFonts w:cs="Arial"/>
                            <w:lang w:val="cs-CZ"/>
                          </w:rPr>
                        </w:pPr>
                        <w:r w:rsidRPr="003B0DA5">
                          <w:rPr>
                            <w:rFonts w:cs="Arial"/>
                            <w:lang w:val="cs-CZ"/>
                          </w:rPr>
                          <w:t xml:space="preserve">6. </w:t>
                        </w:r>
                        <w:r w:rsidRPr="001F2E3B">
                          <w:rPr>
                            <w:rFonts w:cs="Arial"/>
                            <w:lang w:val="cs-CZ"/>
                          </w:rPr>
                          <w:t>GOODMAN</w:t>
                        </w:r>
                        <w:r w:rsidRPr="003B0DA5">
                          <w:rPr>
                            <w:rFonts w:cs="Arial"/>
                            <w:lang w:val="cs-CZ"/>
                          </w:rPr>
                          <w:t xml:space="preserve">, J.W.: Introduction to Fourier Optics. 3rd ed. Englewood, Colorado: Roberts, 2005. 490 p. </w:t>
                        </w:r>
                      </w:p>
                    </w:tc>
                  </w:tr>
                  <w:tr w:rsidR="003B0DA5" w:rsidRPr="003B0DA5" w:rsidTr="003B0DA5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B0DA5" w:rsidRPr="003B0DA5" w:rsidRDefault="003B0DA5" w:rsidP="003B0DA5">
                        <w:pPr>
                          <w:ind w:left="522" w:hanging="238"/>
                          <w:jc w:val="left"/>
                          <w:rPr>
                            <w:rFonts w:cs="Arial"/>
                            <w:lang w:val="cs-CZ"/>
                          </w:rPr>
                        </w:pPr>
                        <w:r w:rsidRPr="003B0DA5">
                          <w:rPr>
                            <w:rFonts w:cs="Arial"/>
                            <w:lang w:val="cs-CZ"/>
                          </w:rPr>
                          <w:t xml:space="preserve">7. </w:t>
                        </w:r>
                        <w:r w:rsidRPr="001F2E3B">
                          <w:rPr>
                            <w:rFonts w:cs="Arial"/>
                            <w:lang w:val="cs-CZ"/>
                          </w:rPr>
                          <w:t>KLEIN</w:t>
                        </w:r>
                        <w:r w:rsidRPr="003B0DA5">
                          <w:rPr>
                            <w:rFonts w:cs="Arial"/>
                            <w:lang w:val="cs-CZ"/>
                          </w:rPr>
                          <w:t>, M.V.: Optics. New York: Wiley, 1970. 647 p.</w:t>
                        </w:r>
                      </w:p>
                    </w:tc>
                  </w:tr>
                </w:tbl>
                <w:p w:rsidR="00592AF3" w:rsidRPr="00592AF3" w:rsidRDefault="00592AF3" w:rsidP="00592AF3">
                  <w:pPr>
                    <w:ind w:firstLine="284"/>
                    <w:jc w:val="left"/>
                    <w:rPr>
                      <w:rFonts w:cs="Arial"/>
                      <w:lang w:val="cs-CZ"/>
                    </w:rPr>
                  </w:pPr>
                </w:p>
              </w:tc>
            </w:tr>
          </w:tbl>
          <w:p w:rsidR="00272C85" w:rsidRPr="00272C85" w:rsidRDefault="00272C85" w:rsidP="003B0DA5">
            <w:pPr>
              <w:ind w:firstLine="284"/>
              <w:jc w:val="left"/>
              <w:rPr>
                <w:rFonts w:cs="Arial"/>
                <w:lang w:val="cs-CZ"/>
              </w:rPr>
            </w:pPr>
          </w:p>
        </w:tc>
      </w:tr>
    </w:tbl>
    <w:p w:rsidR="00272C85" w:rsidRDefault="00272C85">
      <w:pPr>
        <w:rPr>
          <w:rFonts w:cs="Arial"/>
          <w:szCs w:val="22"/>
          <w:lang w:val="de-DE"/>
        </w:rPr>
      </w:pPr>
    </w:p>
    <w:p w:rsidR="00272C85" w:rsidRDefault="00272C85">
      <w:pPr>
        <w:rPr>
          <w:rFonts w:cs="Arial"/>
          <w:szCs w:val="22"/>
          <w:lang w:val="de-DE"/>
        </w:rPr>
      </w:pPr>
    </w:p>
    <w:p w:rsidR="00272C85" w:rsidRDefault="00272C85">
      <w:pPr>
        <w:rPr>
          <w:rFonts w:cs="Arial"/>
          <w:szCs w:val="22"/>
          <w:lang w:val="de-DE"/>
        </w:rPr>
      </w:pPr>
    </w:p>
    <w:p w:rsidR="00272C85" w:rsidRPr="005D2E44" w:rsidRDefault="00272C85">
      <w:pPr>
        <w:rPr>
          <w:rFonts w:cs="Arial"/>
          <w:szCs w:val="22"/>
          <w:lang w:val="de-DE"/>
        </w:rPr>
      </w:pPr>
    </w:p>
    <w:p w:rsidR="00D237F5" w:rsidRDefault="00D237F5" w:rsidP="00D237F5">
      <w:pPr>
        <w:jc w:val="left"/>
        <w:rPr>
          <w:rFonts w:cs="Arial"/>
          <w:lang w:val="cs-CZ"/>
        </w:rPr>
      </w:pPr>
      <w:r>
        <w:rPr>
          <w:rFonts w:cs="Arial"/>
          <w:lang w:val="cs-CZ"/>
        </w:rPr>
        <w:t xml:space="preserve">V Brně dne </w:t>
      </w:r>
      <w:r w:rsidR="00A52FED">
        <w:rPr>
          <w:rFonts w:cs="Arial"/>
          <w:lang w:val="cs-CZ"/>
        </w:rPr>
        <w:t>17.5.</w:t>
      </w:r>
      <w:bookmarkStart w:id="0" w:name="_GoBack"/>
      <w:bookmarkEnd w:id="0"/>
      <w:r w:rsidR="009762E0">
        <w:rPr>
          <w:rFonts w:cs="Arial"/>
          <w:lang w:val="cs-CZ"/>
        </w:rPr>
        <w:t>2022</w:t>
      </w:r>
    </w:p>
    <w:p w:rsidR="00BC268B" w:rsidRDefault="00BC268B" w:rsidP="009762E0">
      <w:pPr>
        <w:ind w:left="4956" w:firstLine="264"/>
        <w:jc w:val="center"/>
        <w:rPr>
          <w:rFonts w:cs="Arial"/>
          <w:lang w:val="cs-CZ"/>
        </w:rPr>
      </w:pPr>
      <w:r>
        <w:rPr>
          <w:rFonts w:cs="Arial"/>
          <w:lang w:val="cs-CZ"/>
        </w:rPr>
        <w:t xml:space="preserve">prof. Ing. Miroslav </w:t>
      </w:r>
      <w:r>
        <w:rPr>
          <w:rFonts w:cs="Arial"/>
          <w:b/>
          <w:lang w:val="cs-CZ"/>
        </w:rPr>
        <w:t>PÍŠKA</w:t>
      </w:r>
      <w:r>
        <w:rPr>
          <w:rFonts w:cs="Arial"/>
          <w:lang w:val="cs-CZ"/>
        </w:rPr>
        <w:t>, CSc.</w:t>
      </w:r>
    </w:p>
    <w:p w:rsidR="009762E0" w:rsidRDefault="009762E0" w:rsidP="009762E0">
      <w:pPr>
        <w:ind w:left="4956" w:firstLine="264"/>
        <w:jc w:val="center"/>
        <w:rPr>
          <w:rFonts w:cs="Arial"/>
          <w:lang w:val="cs-CZ"/>
        </w:rPr>
      </w:pPr>
      <w:r>
        <w:rPr>
          <w:rFonts w:cs="Arial"/>
          <w:lang w:val="cs-CZ"/>
        </w:rPr>
        <w:t>garant programu</w:t>
      </w:r>
    </w:p>
    <w:p w:rsidR="00570AC7" w:rsidRPr="00320C77" w:rsidRDefault="00570AC7" w:rsidP="00D237F5">
      <w:pPr>
        <w:ind w:left="4860"/>
        <w:jc w:val="center"/>
        <w:rPr>
          <w:rFonts w:cs="Arial"/>
          <w:szCs w:val="22"/>
          <w:lang w:val="cs-CZ"/>
        </w:rPr>
      </w:pPr>
    </w:p>
    <w:sectPr w:rsidR="00570AC7" w:rsidRPr="00320C77">
      <w:footerReference w:type="even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CFD" w:rsidRDefault="003D6CFD">
      <w:r>
        <w:separator/>
      </w:r>
    </w:p>
  </w:endnote>
  <w:endnote w:type="continuationSeparator" w:id="0">
    <w:p w:rsidR="003D6CFD" w:rsidRDefault="003D6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AC7" w:rsidRDefault="00570AC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70AC7" w:rsidRDefault="00570AC7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AC7" w:rsidRDefault="00570AC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52FED">
      <w:rPr>
        <w:rStyle w:val="slostrnky"/>
        <w:noProof/>
      </w:rPr>
      <w:t>2</w:t>
    </w:r>
    <w:r>
      <w:rPr>
        <w:rStyle w:val="slostrnky"/>
      </w:rPr>
      <w:fldChar w:fldCharType="end"/>
    </w:r>
  </w:p>
  <w:p w:rsidR="00570AC7" w:rsidRDefault="00570AC7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CFD" w:rsidRDefault="003D6CFD">
      <w:r>
        <w:separator/>
      </w:r>
    </w:p>
  </w:footnote>
  <w:footnote w:type="continuationSeparator" w:id="0">
    <w:p w:rsidR="003D6CFD" w:rsidRDefault="003D6C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8572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33B7F0A"/>
    <w:multiLevelType w:val="hybridMultilevel"/>
    <w:tmpl w:val="8566F8E6"/>
    <w:lvl w:ilvl="0" w:tplc="13AE80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5E112F"/>
    <w:multiLevelType w:val="hybridMultilevel"/>
    <w:tmpl w:val="C35657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2E1692"/>
    <w:multiLevelType w:val="hybridMultilevel"/>
    <w:tmpl w:val="D522FC94"/>
    <w:lvl w:ilvl="0" w:tplc="93C68D6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/>
        <w:i w:val="0"/>
        <w:sz w:val="2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B14ADE"/>
    <w:multiLevelType w:val="hybridMultilevel"/>
    <w:tmpl w:val="CD4C94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FB25C3"/>
    <w:multiLevelType w:val="hybridMultilevel"/>
    <w:tmpl w:val="E95AC272"/>
    <w:lvl w:ilvl="0" w:tplc="FD2E82B8">
      <w:start w:val="1"/>
      <w:numFmt w:val="decimal"/>
      <w:lvlText w:val="%1"/>
      <w:lvlJc w:val="left"/>
      <w:pPr>
        <w:ind w:left="862" w:hanging="360"/>
      </w:pPr>
      <w:rPr>
        <w:rFonts w:hint="default"/>
        <w:color w:val="auto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4CA218FB"/>
    <w:multiLevelType w:val="multilevel"/>
    <w:tmpl w:val="E0DA9DF8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1004"/>
        </w:tabs>
        <w:ind w:left="431" w:hanging="147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1287"/>
        </w:tabs>
        <w:ind w:left="431" w:firstLine="136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53E1228E"/>
    <w:multiLevelType w:val="hybridMultilevel"/>
    <w:tmpl w:val="ABBCE0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096559"/>
    <w:multiLevelType w:val="hybridMultilevel"/>
    <w:tmpl w:val="2DCA0FA4"/>
    <w:lvl w:ilvl="0" w:tplc="FABE0B6A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5ECD2654"/>
    <w:multiLevelType w:val="hybridMultilevel"/>
    <w:tmpl w:val="25F4566C"/>
    <w:lvl w:ilvl="0" w:tplc="BFFCC2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56C1CB9"/>
    <w:multiLevelType w:val="hybridMultilevel"/>
    <w:tmpl w:val="179281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7B02B27"/>
    <w:multiLevelType w:val="hybridMultilevel"/>
    <w:tmpl w:val="683414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1C4FD4"/>
    <w:multiLevelType w:val="hybridMultilevel"/>
    <w:tmpl w:val="85189060"/>
    <w:lvl w:ilvl="0" w:tplc="25C67F92">
      <w:start w:val="1"/>
      <w:numFmt w:val="decimal"/>
      <w:lvlText w:val="%1."/>
      <w:lvlJc w:val="left"/>
      <w:pPr>
        <w:ind w:left="862" w:hanging="360"/>
      </w:pPr>
      <w:rPr>
        <w:rFonts w:hint="default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776070B5"/>
    <w:multiLevelType w:val="hybridMultilevel"/>
    <w:tmpl w:val="2DF2F2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F52D30"/>
    <w:multiLevelType w:val="hybridMultilevel"/>
    <w:tmpl w:val="79D2C81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10"/>
  </w:num>
  <w:num w:numId="18">
    <w:abstractNumId w:val="9"/>
  </w:num>
  <w:num w:numId="19">
    <w:abstractNumId w:val="14"/>
  </w:num>
  <w:num w:numId="20">
    <w:abstractNumId w:val="1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</w:num>
  <w:num w:numId="23">
    <w:abstractNumId w:val="5"/>
  </w:num>
  <w:num w:numId="24">
    <w:abstractNumId w:val="8"/>
  </w:num>
  <w:num w:numId="25">
    <w:abstractNumId w:val="12"/>
  </w:num>
  <w:num w:numId="26">
    <w:abstractNumId w:val="4"/>
  </w:num>
  <w:num w:numId="27">
    <w:abstractNumId w:val="13"/>
  </w:num>
  <w:num w:numId="28">
    <w:abstractNumId w:val="2"/>
  </w:num>
  <w:num w:numId="29">
    <w:abstractNumId w:val="7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F20"/>
    <w:rsid w:val="00051BA4"/>
    <w:rsid w:val="000B18F5"/>
    <w:rsid w:val="000B27D3"/>
    <w:rsid w:val="000B6713"/>
    <w:rsid w:val="00143037"/>
    <w:rsid w:val="001A5F72"/>
    <w:rsid w:val="001B3449"/>
    <w:rsid w:val="001E2147"/>
    <w:rsid w:val="001F2E3B"/>
    <w:rsid w:val="001F6E67"/>
    <w:rsid w:val="002706C8"/>
    <w:rsid w:val="00272C85"/>
    <w:rsid w:val="00276293"/>
    <w:rsid w:val="002B4BF1"/>
    <w:rsid w:val="002B54B6"/>
    <w:rsid w:val="002E3E38"/>
    <w:rsid w:val="00320C77"/>
    <w:rsid w:val="003542D2"/>
    <w:rsid w:val="00367430"/>
    <w:rsid w:val="00374B6C"/>
    <w:rsid w:val="003761CA"/>
    <w:rsid w:val="003B0DA5"/>
    <w:rsid w:val="003D6CFD"/>
    <w:rsid w:val="00402DA1"/>
    <w:rsid w:val="004612F6"/>
    <w:rsid w:val="004D1A03"/>
    <w:rsid w:val="005015C1"/>
    <w:rsid w:val="00507F3B"/>
    <w:rsid w:val="00514427"/>
    <w:rsid w:val="005704B8"/>
    <w:rsid w:val="00570AC7"/>
    <w:rsid w:val="005828B5"/>
    <w:rsid w:val="00592AF3"/>
    <w:rsid w:val="005C26E4"/>
    <w:rsid w:val="005D2E44"/>
    <w:rsid w:val="005E215A"/>
    <w:rsid w:val="00633513"/>
    <w:rsid w:val="006435DA"/>
    <w:rsid w:val="006F7D17"/>
    <w:rsid w:val="007448D5"/>
    <w:rsid w:val="00760AA6"/>
    <w:rsid w:val="008B4B39"/>
    <w:rsid w:val="008F6BAC"/>
    <w:rsid w:val="00924080"/>
    <w:rsid w:val="0094542D"/>
    <w:rsid w:val="0096706B"/>
    <w:rsid w:val="009745E4"/>
    <w:rsid w:val="009762E0"/>
    <w:rsid w:val="00A35F85"/>
    <w:rsid w:val="00A52FED"/>
    <w:rsid w:val="00AB09A1"/>
    <w:rsid w:val="00AC2E77"/>
    <w:rsid w:val="00AC5A83"/>
    <w:rsid w:val="00AF0858"/>
    <w:rsid w:val="00AF56C9"/>
    <w:rsid w:val="00B23D9E"/>
    <w:rsid w:val="00B301F9"/>
    <w:rsid w:val="00BB1A3F"/>
    <w:rsid w:val="00BB4566"/>
    <w:rsid w:val="00BC268B"/>
    <w:rsid w:val="00BF52F9"/>
    <w:rsid w:val="00C35E9D"/>
    <w:rsid w:val="00C51C5F"/>
    <w:rsid w:val="00C55AAC"/>
    <w:rsid w:val="00C55C1A"/>
    <w:rsid w:val="00C60BEC"/>
    <w:rsid w:val="00C67DB1"/>
    <w:rsid w:val="00D12C00"/>
    <w:rsid w:val="00D237F5"/>
    <w:rsid w:val="00D62BE1"/>
    <w:rsid w:val="00D949B4"/>
    <w:rsid w:val="00DE2FC3"/>
    <w:rsid w:val="00E008A7"/>
    <w:rsid w:val="00E67FCF"/>
    <w:rsid w:val="00E916B2"/>
    <w:rsid w:val="00ED6F20"/>
    <w:rsid w:val="00EF310B"/>
    <w:rsid w:val="00F80318"/>
    <w:rsid w:val="00FA3EDC"/>
    <w:rsid w:val="00FA4E84"/>
    <w:rsid w:val="00FD7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2400C6"/>
  <w15:docId w15:val="{DB04C8DF-7595-44EE-B312-02B367DF2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jc w:val="both"/>
    </w:pPr>
    <w:rPr>
      <w:rFonts w:ascii="Arial" w:hAnsi="Arial"/>
      <w:sz w:val="24"/>
      <w:szCs w:val="24"/>
      <w:lang w:val="en-GB"/>
    </w:rPr>
  </w:style>
  <w:style w:type="paragraph" w:styleId="Nadpis1">
    <w:name w:val="heading 1"/>
    <w:basedOn w:val="Normln"/>
    <w:next w:val="Normln"/>
    <w:qFormat/>
    <w:pPr>
      <w:keepNext/>
      <w:numPr>
        <w:numId w:val="16"/>
      </w:numPr>
      <w:outlineLvl w:val="0"/>
    </w:pPr>
    <w:rPr>
      <w:b/>
      <w:bCs/>
      <w:caps/>
      <w:sz w:val="28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6"/>
      </w:numPr>
      <w:spacing w:after="60"/>
      <w:outlineLvl w:val="1"/>
    </w:pPr>
    <w:rPr>
      <w:rFonts w:cs="Arial"/>
      <w:b/>
      <w:bCs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6"/>
      </w:numPr>
      <w:jc w:val="left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,Bold" w:hAnsi="Arial,Bold"/>
    </w:rPr>
  </w:style>
  <w:style w:type="paragraph" w:styleId="Normlnodsazen">
    <w:name w:val="Normal Indent"/>
    <w:basedOn w:val="Normln"/>
    <w:pPr>
      <w:ind w:firstLine="567"/>
    </w:pPr>
  </w:style>
  <w:style w:type="paragraph" w:styleId="Zkladntext">
    <w:name w:val="Body Text"/>
    <w:basedOn w:val="Normln"/>
    <w:pPr>
      <w:widowControl w:val="0"/>
      <w:autoSpaceDE w:val="0"/>
      <w:autoSpaceDN w:val="0"/>
      <w:adjustRightInd w:val="0"/>
      <w:jc w:val="center"/>
    </w:pPr>
    <w:rPr>
      <w:rFonts w:cs="Courier New"/>
      <w:sz w:val="56"/>
      <w:szCs w:val="20"/>
    </w:rPr>
  </w:style>
  <w:style w:type="paragraph" w:styleId="Zkladntext2">
    <w:name w:val="Body Text 2"/>
    <w:basedOn w:val="Normln"/>
    <w:rPr>
      <w:b/>
      <w:sz w:val="28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link w:val="TextbublinyChar"/>
    <w:rsid w:val="001F6E6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1F6E67"/>
    <w:rPr>
      <w:rFonts w:ascii="Segoe UI" w:hAnsi="Segoe UI" w:cs="Segoe UI"/>
      <w:sz w:val="18"/>
      <w:szCs w:val="18"/>
      <w:lang w:val="en-GB"/>
    </w:rPr>
  </w:style>
  <w:style w:type="paragraph" w:styleId="Odstavecseseznamem">
    <w:name w:val="List Paragraph"/>
    <w:basedOn w:val="Normln"/>
    <w:uiPriority w:val="34"/>
    <w:qFormat/>
    <w:rsid w:val="00272C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6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0"/>
</file>

<file path=customXml/itemProps1.xml><?xml version="1.0" encoding="utf-8"?>
<ds:datastoreItem xmlns:ds="http://schemas.openxmlformats.org/officeDocument/2006/customXml" ds:itemID="{0FE849BE-59BF-442D-A7B5-26266F6C3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625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Seznam tématických okruhů</vt:lpstr>
    </vt:vector>
  </TitlesOfParts>
  <Company>VUT v Brně</Company>
  <LinksUpToDate>false</LinksUpToDate>
  <CharactersWithSpaces>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Seznam tématických okruhů</dc:title>
  <dc:creator>VUT v Brně</dc:creator>
  <cp:lastModifiedBy>prof. Ing. PÍŠKA Miroslav, CSc.</cp:lastModifiedBy>
  <cp:revision>19</cp:revision>
  <cp:lastPrinted>2019-05-15T11:10:00Z</cp:lastPrinted>
  <dcterms:created xsi:type="dcterms:W3CDTF">2019-05-15T10:43:00Z</dcterms:created>
  <dcterms:modified xsi:type="dcterms:W3CDTF">2022-05-17T15:57:00Z</dcterms:modified>
</cp:coreProperties>
</file>