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>Seznam tematických okruhů</w:t>
      </w:r>
    </w:p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>pro státní závěrečné zkoušky v akademickém roce 2021/2022</w:t>
      </w:r>
    </w:p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r w:rsidRPr="00A6587A">
        <w:rPr>
          <w:b/>
          <w:spacing w:val="-6"/>
          <w:szCs w:val="22"/>
        </w:rPr>
        <w:t>magisterský navazující studijní program N-STG Strojírenská technologie</w:t>
      </w:r>
    </w:p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</w:p>
    <w:p w:rsidR="004F7828" w:rsidRPr="00A6587A" w:rsidRDefault="004F7828" w:rsidP="004F7828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specializace: </w:t>
      </w:r>
      <w:r>
        <w:rPr>
          <w:b/>
          <w:spacing w:val="-6"/>
          <w:szCs w:val="22"/>
        </w:rPr>
        <w:t>STG Strojírenská technologie</w:t>
      </w:r>
    </w:p>
    <w:p w:rsidR="002B54B6" w:rsidRPr="0088099C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 w:rsidRPr="0088099C">
        <w:rPr>
          <w:rFonts w:cs="Arial"/>
          <w:b/>
          <w:bCs/>
          <w:szCs w:val="22"/>
          <w:lang w:val="cs-CZ"/>
        </w:rPr>
        <w:t>Strojírenská technologie</w:t>
      </w:r>
    </w:p>
    <w:p w:rsidR="00570AC7" w:rsidRPr="0088099C" w:rsidRDefault="00570AC7">
      <w:pPr>
        <w:rPr>
          <w:rFonts w:cs="Arial"/>
          <w:szCs w:val="22"/>
          <w:lang w:val="cs-CZ"/>
        </w:rPr>
      </w:pP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Programování CNC soustruhu, lineární a kruhová interpolace</w:t>
      </w:r>
    </w:p>
    <w:p w:rsidR="00570AC7" w:rsidRPr="00BC22F5" w:rsidRDefault="00570AC7" w:rsidP="00BC22F5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Programování CNC frézky, </w:t>
      </w:r>
      <w:r w:rsidR="00BC22F5">
        <w:rPr>
          <w:rFonts w:cs="Arial"/>
          <w:szCs w:val="22"/>
          <w:lang w:val="cs-CZ"/>
        </w:rPr>
        <w:t xml:space="preserve">lineární, </w:t>
      </w:r>
      <w:r w:rsidR="00BC22F5" w:rsidRPr="0088099C">
        <w:rPr>
          <w:rFonts w:cs="Arial"/>
          <w:szCs w:val="22"/>
          <w:lang w:val="cs-CZ"/>
        </w:rPr>
        <w:t>kruhová interpolace</w:t>
      </w:r>
      <w:r w:rsidR="00BC22F5">
        <w:rPr>
          <w:rFonts w:cs="Arial"/>
          <w:szCs w:val="22"/>
          <w:lang w:val="cs-CZ"/>
        </w:rPr>
        <w:t>, šroubovicová, trochoidní a polynomiální interpolace. S</w:t>
      </w:r>
      <w:r w:rsidRPr="00BC22F5">
        <w:rPr>
          <w:rFonts w:cs="Arial"/>
          <w:szCs w:val="22"/>
          <w:lang w:val="cs-CZ"/>
        </w:rPr>
        <w:t>truktura řídicího programu, hlavní programy a podprogramy, programování smyček.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lastRenderedPageBreak/>
        <w:t>Lineární a kruhová interpolace, kartézské a polární souřadné systémy, transformace souřadných systémů (translace, rotace, zrcadlení, změna měřítka).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Parametrické programování.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CAD, CAM, CIM.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metody kontroly rozměrů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Základní metody kontroly kvality obrobených ploch součástí.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Statistická metoda interpretace přesnosti obrábění.</w:t>
      </w:r>
    </w:p>
    <w:p w:rsidR="00570AC7" w:rsidRPr="0088099C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>Nekonvenční metody obrábění.</w:t>
      </w:r>
    </w:p>
    <w:p w:rsidR="005D2E44" w:rsidRPr="00BC22F5" w:rsidRDefault="005D2E44" w:rsidP="00BC22F5">
      <w:pPr>
        <w:numPr>
          <w:ilvl w:val="0"/>
          <w:numId w:val="23"/>
        </w:numPr>
        <w:rPr>
          <w:rFonts w:cs="Arial"/>
          <w:szCs w:val="22"/>
          <w:lang w:val="cs-CZ"/>
        </w:rPr>
      </w:pPr>
      <w:r w:rsidRPr="0088099C">
        <w:rPr>
          <w:rFonts w:cs="Arial"/>
          <w:szCs w:val="22"/>
          <w:lang w:val="cs-CZ"/>
        </w:rPr>
        <w:t xml:space="preserve">Rapid Prototyping, </w:t>
      </w:r>
      <w:r w:rsidR="00BC22F5">
        <w:rPr>
          <w:rFonts w:cs="Arial"/>
          <w:szCs w:val="22"/>
          <w:lang w:val="cs-CZ"/>
        </w:rPr>
        <w:t xml:space="preserve">základní metody 3D tisku - </w:t>
      </w:r>
      <w:r w:rsidR="00BC22F5">
        <w:rPr>
          <w:rFonts w:cs="Arial"/>
          <w:szCs w:val="22"/>
          <w:lang w:val="cs-CZ"/>
        </w:rPr>
        <w:t xml:space="preserve">BJ, DMLS, </w:t>
      </w:r>
      <w:r w:rsidR="00BC22F5" w:rsidRPr="00B36BB1">
        <w:rPr>
          <w:rFonts w:cs="Arial"/>
          <w:szCs w:val="22"/>
          <w:lang w:val="cs-CZ"/>
        </w:rPr>
        <w:t>EBM,</w:t>
      </w:r>
      <w:r w:rsidR="00BC22F5">
        <w:rPr>
          <w:rFonts w:cs="Arial"/>
          <w:szCs w:val="22"/>
          <w:lang w:val="cs-CZ"/>
        </w:rPr>
        <w:t xml:space="preserve"> </w:t>
      </w:r>
      <w:r w:rsidR="00BC22F5" w:rsidRPr="00B36BB1">
        <w:rPr>
          <w:rFonts w:cs="Arial"/>
          <w:szCs w:val="22"/>
          <w:lang w:val="cs-CZ"/>
        </w:rPr>
        <w:t>FDM,</w:t>
      </w:r>
      <w:r w:rsidR="00BC22F5">
        <w:rPr>
          <w:rFonts w:cs="Arial"/>
          <w:szCs w:val="22"/>
          <w:lang w:val="cs-CZ"/>
        </w:rPr>
        <w:t xml:space="preserve"> </w:t>
      </w:r>
      <w:r w:rsidR="00BC22F5" w:rsidRPr="00B36BB1">
        <w:rPr>
          <w:rFonts w:cs="Arial"/>
          <w:szCs w:val="22"/>
          <w:lang w:val="cs-CZ"/>
        </w:rPr>
        <w:t>FFF,</w:t>
      </w:r>
      <w:r w:rsidR="00BC22F5">
        <w:rPr>
          <w:rFonts w:cs="Arial"/>
          <w:szCs w:val="22"/>
          <w:lang w:val="cs-CZ"/>
        </w:rPr>
        <w:t xml:space="preserve"> LOM, MJP, SLA, SLS, SLM.</w:t>
      </w:r>
    </w:p>
    <w:p w:rsidR="00EF310B" w:rsidRPr="0088099C" w:rsidRDefault="00BC22F5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</w:t>
      </w:r>
      <w:r w:rsidR="00EF310B" w:rsidRPr="0088099C">
        <w:rPr>
          <w:rFonts w:cs="Arial"/>
          <w:szCs w:val="22"/>
          <w:lang w:val="cs-CZ"/>
        </w:rPr>
        <w:t xml:space="preserve">kvality produkce, přesnosti rozměrů, </w:t>
      </w:r>
      <w:r w:rsidR="00AF6299" w:rsidRPr="0088099C">
        <w:rPr>
          <w:rFonts w:cs="Arial"/>
          <w:szCs w:val="22"/>
          <w:lang w:val="cs-CZ"/>
        </w:rPr>
        <w:t>opracování a integrity povrchu, indexy způsobilosti procesů.</w:t>
      </w:r>
      <w:r w:rsidR="00EF310B" w:rsidRPr="0088099C">
        <w:rPr>
          <w:rFonts w:cs="Arial"/>
          <w:szCs w:val="22"/>
          <w:lang w:val="cs-CZ"/>
        </w:rPr>
        <w:t xml:space="preserve">                                           </w:t>
      </w:r>
    </w:p>
    <w:p w:rsidR="00570AC7" w:rsidRPr="0088099C" w:rsidRDefault="00570AC7">
      <w:pPr>
        <w:rPr>
          <w:rFonts w:cs="Arial"/>
          <w:b/>
          <w:bCs/>
          <w:szCs w:val="20"/>
          <w:lang w:val="cs-CZ"/>
        </w:rPr>
      </w:pPr>
    </w:p>
    <w:p w:rsidR="00570AC7" w:rsidRPr="0088099C" w:rsidRDefault="00570AC7">
      <w:pPr>
        <w:rPr>
          <w:rFonts w:cs="Arial"/>
          <w:b/>
          <w:bCs/>
          <w:sz w:val="22"/>
          <w:szCs w:val="22"/>
          <w:lang w:val="cs-CZ"/>
        </w:rPr>
      </w:pPr>
      <w:r w:rsidRPr="0088099C">
        <w:rPr>
          <w:rFonts w:cs="Arial"/>
          <w:b/>
          <w:bCs/>
          <w:sz w:val="22"/>
          <w:szCs w:val="22"/>
          <w:lang w:val="cs-CZ"/>
        </w:rPr>
        <w:t>Doporučená literatura:</w:t>
      </w:r>
    </w:p>
    <w:p w:rsidR="00EC1809" w:rsidRPr="0088099C" w:rsidRDefault="00EC1809" w:rsidP="00EC1809">
      <w:pPr>
        <w:widowControl w:val="0"/>
        <w:numPr>
          <w:ilvl w:val="0"/>
          <w:numId w:val="20"/>
        </w:numPr>
        <w:rPr>
          <w:sz w:val="22"/>
          <w:szCs w:val="22"/>
          <w:lang w:val="cs-CZ"/>
        </w:rPr>
      </w:pPr>
      <w:r w:rsidRPr="0088099C">
        <w:rPr>
          <w:sz w:val="22"/>
          <w:szCs w:val="22"/>
          <w:lang w:val="cs-CZ"/>
        </w:rPr>
        <w:t>DE VOS, P.., STÅHL, J.-E. Aplikovaná fyzika v obrábění kovů - praktické zkušenosti. Fagersta. Seco Tools AB. 2016</w:t>
      </w:r>
    </w:p>
    <w:p w:rsidR="00EC1809" w:rsidRPr="0088099C" w:rsidRDefault="00EC1809" w:rsidP="00EC1809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FOREJT, M., PÍŠKA, M. Teorie obrábění, tváření a nástroje. Brno. Akademické nakladatel-ství CERM s.r.o., 2006. ISBN 80-214-2374-9.</w:t>
      </w:r>
    </w:p>
    <w:p w:rsidR="00EC1809" w:rsidRPr="0088099C" w:rsidRDefault="00EC1809" w:rsidP="00EC1809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EC1809" w:rsidRPr="0088099C" w:rsidRDefault="00EC1809" w:rsidP="00EC1809">
      <w:pPr>
        <w:widowControl w:val="0"/>
        <w:numPr>
          <w:ilvl w:val="0"/>
          <w:numId w:val="20"/>
        </w:numPr>
        <w:rPr>
          <w:sz w:val="22"/>
          <w:szCs w:val="22"/>
        </w:rPr>
      </w:pPr>
      <w:r w:rsidRPr="0088099C">
        <w:rPr>
          <w:sz w:val="22"/>
          <w:szCs w:val="22"/>
          <w:lang w:val="cs-CZ"/>
        </w:rPr>
        <w:t xml:space="preserve">DE VOS, P.., STÅHL, J.-E. Opotřebení řezných nástrojů: praktické zkušenosti. </w:t>
      </w:r>
      <w:r w:rsidRPr="0088099C">
        <w:rPr>
          <w:sz w:val="22"/>
          <w:szCs w:val="22"/>
        </w:rPr>
        <w:t>Fagersta: Seco Tools AB, 2014, 168 s.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KOCMAN, K., PROKOP, J. </w:t>
      </w:r>
      <w:r w:rsidRPr="0088099C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88099C">
        <w:rPr>
          <w:rFonts w:cs="Arial"/>
          <w:sz w:val="22"/>
          <w:szCs w:val="22"/>
          <w:lang w:val="cs-CZ"/>
        </w:rPr>
        <w:t xml:space="preserve"> CERM, s.r.o., Brno, 2001,1. vyd., 278s., ISBN 80-214-1996-2.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88099C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88099C">
        <w:rPr>
          <w:rFonts w:cs="Arial"/>
          <w:sz w:val="22"/>
          <w:szCs w:val="22"/>
          <w:lang w:val="cs-CZ"/>
        </w:rPr>
        <w:t xml:space="preserve"> </w:t>
      </w:r>
      <w:r w:rsidRPr="0088099C">
        <w:rPr>
          <w:rFonts w:cs="Arial"/>
          <w:sz w:val="22"/>
          <w:szCs w:val="22"/>
        </w:rPr>
        <w:t>(Přel. z: Modern Metal Sutting - A Practical Handbook. Překlad M. Kudela.), 1. vyd. ,Praha, Scientia, s.r.o.,1997. 857s., ed. J. Machač, J. Řasa, ISBN 91-97 22 99-4-6.</w:t>
      </w:r>
    </w:p>
    <w:p w:rsidR="006435DA" w:rsidRPr="0088099C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570AC7" w:rsidRPr="0088099C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ZEMČÍK, O. </w:t>
      </w:r>
      <w:r w:rsidRPr="0088099C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88099C">
        <w:rPr>
          <w:rFonts w:cs="Arial"/>
          <w:sz w:val="22"/>
          <w:szCs w:val="22"/>
          <w:lang w:val="cs-CZ"/>
        </w:rPr>
        <w:t>. Skriptum. 1.vyd. CERM, s.r.o., Bmo, 2004, 160s. ISBN 80-214-2219-X.</w:t>
      </w:r>
    </w:p>
    <w:p w:rsidR="00C67DB1" w:rsidRPr="0088099C" w:rsidRDefault="00C67DB1" w:rsidP="00C67DB1">
      <w:pPr>
        <w:ind w:left="720"/>
        <w:rPr>
          <w:rFonts w:cs="Arial"/>
          <w:sz w:val="22"/>
          <w:lang w:val="cs-CZ"/>
        </w:rPr>
      </w:pPr>
    </w:p>
    <w:p w:rsidR="00570AC7" w:rsidRPr="0088099C" w:rsidRDefault="00570AC7">
      <w:pPr>
        <w:rPr>
          <w:rFonts w:cs="Arial"/>
          <w:b/>
          <w:bCs/>
          <w:szCs w:val="20"/>
          <w:lang w:val="cs-CZ"/>
        </w:rPr>
      </w:pPr>
      <w:r w:rsidRPr="0088099C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 A.: TECHNOLOGIE I, sylabus, 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>HUMÁR: VÝROBNÍ TECHNOLOGIE II, sylabus</w:t>
      </w:r>
    </w:p>
    <w:p w:rsidR="00570AC7" w:rsidRPr="0088099C" w:rsidRDefault="00570AC7">
      <w:pPr>
        <w:rPr>
          <w:rFonts w:cs="Arial"/>
          <w:sz w:val="22"/>
          <w:szCs w:val="22"/>
          <w:lang w:val="cs-CZ"/>
        </w:rPr>
      </w:pPr>
      <w:r w:rsidRPr="0088099C">
        <w:rPr>
          <w:rFonts w:cs="Arial"/>
          <w:sz w:val="22"/>
          <w:szCs w:val="22"/>
          <w:lang w:val="cs-CZ"/>
        </w:rPr>
        <w:t xml:space="preserve"> http://www.fme.vutbr.cz/opory/pdf/VyrobniTechnologie_II.pdf</w:t>
      </w:r>
    </w:p>
    <w:p w:rsidR="00570AC7" w:rsidRPr="0088099C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fr-FR"/>
        </w:rPr>
      </w:pPr>
      <w:r w:rsidRPr="0088099C">
        <w:rPr>
          <w:rFonts w:ascii="Arial" w:hAnsi="Arial" w:cs="Arial"/>
          <w:sz w:val="22"/>
          <w:szCs w:val="22"/>
          <w:lang w:val="fr-FR"/>
        </w:rPr>
        <w:t xml:space="preserve">HUMÁR A.: TECHNOLOGIE MONTÁŽE, sylabus http://www.fme.vutbr.cz/opory/pdf/TechnMontaze.pdf </w:t>
      </w:r>
    </w:p>
    <w:p w:rsidR="00570AC7" w:rsidRPr="0088099C" w:rsidRDefault="00570AC7">
      <w:pPr>
        <w:rPr>
          <w:rFonts w:cs="Arial"/>
          <w:sz w:val="22"/>
          <w:szCs w:val="22"/>
          <w:lang w:val="fr-FR"/>
        </w:rPr>
      </w:pPr>
      <w:r w:rsidRPr="0088099C">
        <w:rPr>
          <w:rFonts w:cs="Arial"/>
          <w:sz w:val="22"/>
          <w:szCs w:val="22"/>
          <w:lang w:val="fr-FR"/>
        </w:rPr>
        <w:t>KOCMAN K., PROKOP J.: SPECIÁLNÍ TECHNOLOGIE OBRÁBĚNÍ, řešené příklady, sylabus 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KOCMAN K., PROKOP J.:TECHNOLOGIE VÝROBY II, sylabus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http://www.fme.vutbr.cz/opory/pdf/TechnVyroby_II.pdf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PÍŠKA M.: TECHNOLOGIE VÝROBY II, interaktivní text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 xml:space="preserve">http://www.fme.vutbr.cz/opory/pdf/ust/Tech.v2.pdfFOREJT M., HUMÁR A., PÍŠKA 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PÍŠKA M.: MODERNÍ TESTOVÁNÍ REZIVOSTI NÁSTROJU, videoporad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 xml:space="preserve">NOVOTNÝ K., ZEMČÍK O.: PŘÍPRAVKY A NÁSTROJE – část obrábění, učební texty kombinovaného bakalářského studia, 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http://www.fme.vutbr.cz/opory/pdf/PripravkyNastroje.pdf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NOVOTNÝ K., PÍŠKA M.: SPECIÁLNÍ TECHNOLOGIE VÝROBY, sylabus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>http://www.fme.vutbr.cz/opory/pdf/SpecTechnologieVyroby.pdf</w:t>
      </w:r>
    </w:p>
    <w:p w:rsidR="00570AC7" w:rsidRPr="0088099C" w:rsidRDefault="00570AC7">
      <w:pPr>
        <w:rPr>
          <w:rFonts w:cs="Arial"/>
          <w:sz w:val="22"/>
          <w:szCs w:val="22"/>
          <w:lang w:val="de-DE"/>
        </w:rPr>
      </w:pPr>
      <w:r w:rsidRPr="0088099C">
        <w:rPr>
          <w:rFonts w:cs="Arial"/>
          <w:sz w:val="22"/>
          <w:szCs w:val="22"/>
          <w:lang w:val="de-DE"/>
        </w:rPr>
        <w:t xml:space="preserve">ZEMČÍK O.: TECHNOLOGICKÉ PROCESY, část obrábění, učební texty kombinovaného bakalářského studia </w:t>
      </w:r>
    </w:p>
    <w:p w:rsidR="00570AC7" w:rsidRPr="0088099C" w:rsidRDefault="008839DF">
      <w:pPr>
        <w:rPr>
          <w:sz w:val="22"/>
          <w:szCs w:val="22"/>
          <w:lang w:val="de-DE"/>
        </w:rPr>
      </w:pPr>
      <w:hyperlink r:id="rId8" w:history="1">
        <w:r w:rsidR="00320C77" w:rsidRPr="0088099C">
          <w:rPr>
            <w:sz w:val="22"/>
            <w:szCs w:val="22"/>
            <w:lang w:val="de-DE"/>
          </w:rPr>
          <w:t>http://www.fme.vutbr.cz/opory/pdf/TechnProcesy.pdf</w:t>
        </w:r>
      </w:hyperlink>
    </w:p>
    <w:p w:rsidR="000361FB" w:rsidRPr="0088099C" w:rsidRDefault="000361FB">
      <w:pPr>
        <w:rPr>
          <w:rFonts w:cs="Arial"/>
          <w:sz w:val="22"/>
          <w:szCs w:val="22"/>
          <w:lang w:val="de-DE"/>
        </w:rPr>
      </w:pPr>
    </w:p>
    <w:p w:rsidR="00D237F5" w:rsidRPr="0088099C" w:rsidRDefault="00D237F5" w:rsidP="00D237F5">
      <w:pPr>
        <w:jc w:val="left"/>
        <w:rPr>
          <w:rFonts w:cs="Arial"/>
          <w:lang w:val="cs-CZ"/>
        </w:rPr>
      </w:pPr>
      <w:r w:rsidRPr="0088099C">
        <w:rPr>
          <w:rFonts w:cs="Arial"/>
          <w:lang w:val="cs-CZ"/>
        </w:rPr>
        <w:t xml:space="preserve">V Brně dne </w:t>
      </w:r>
      <w:r w:rsidR="00EC1809">
        <w:rPr>
          <w:rFonts w:cs="Arial"/>
          <w:lang w:val="cs-CZ"/>
        </w:rPr>
        <w:t>17</w:t>
      </w:r>
      <w:r w:rsidR="000361FB" w:rsidRPr="0088099C">
        <w:rPr>
          <w:rFonts w:cs="Arial"/>
          <w:lang w:val="cs-CZ"/>
        </w:rPr>
        <w:t xml:space="preserve">. </w:t>
      </w:r>
      <w:r w:rsidR="003F1E27" w:rsidRPr="0088099C">
        <w:rPr>
          <w:rFonts w:cs="Arial"/>
          <w:lang w:val="cs-CZ"/>
        </w:rPr>
        <w:t>5</w:t>
      </w:r>
      <w:r w:rsidR="000361FB" w:rsidRPr="0088099C">
        <w:rPr>
          <w:rFonts w:cs="Arial"/>
          <w:lang w:val="cs-CZ"/>
        </w:rPr>
        <w:t>. 202</w:t>
      </w:r>
      <w:r w:rsidR="00EC1809">
        <w:rPr>
          <w:rFonts w:cs="Arial"/>
          <w:lang w:val="cs-CZ"/>
        </w:rPr>
        <w:t>2</w:t>
      </w:r>
      <w:bookmarkStart w:id="0" w:name="_GoBack"/>
      <w:bookmarkEnd w:id="0"/>
    </w:p>
    <w:p w:rsidR="004F7828" w:rsidRDefault="004F7828" w:rsidP="004F7828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4F7828" w:rsidRPr="000C4124" w:rsidRDefault="004F7828" w:rsidP="004F7828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garant programu </w:t>
      </w:r>
    </w:p>
    <w:p w:rsidR="00570AC7" w:rsidRPr="0088099C" w:rsidRDefault="00570AC7" w:rsidP="004F7828">
      <w:pPr>
        <w:ind w:left="4956" w:firstLine="264"/>
        <w:jc w:val="left"/>
        <w:rPr>
          <w:rFonts w:cs="Arial"/>
          <w:szCs w:val="22"/>
          <w:lang w:val="cs-CZ"/>
        </w:rPr>
      </w:pPr>
    </w:p>
    <w:sectPr w:rsidR="00570AC7" w:rsidRPr="0088099C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DF" w:rsidRDefault="008839DF">
      <w:r>
        <w:separator/>
      </w:r>
    </w:p>
  </w:endnote>
  <w:endnote w:type="continuationSeparator" w:id="0">
    <w:p w:rsidR="008839DF" w:rsidRDefault="0088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1809">
      <w:rPr>
        <w:rStyle w:val="slostrnky"/>
        <w:noProof/>
      </w:rPr>
      <w:t>3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DF" w:rsidRDefault="008839DF">
      <w:r>
        <w:separator/>
      </w:r>
    </w:p>
  </w:footnote>
  <w:footnote w:type="continuationSeparator" w:id="0">
    <w:p w:rsidR="008839DF" w:rsidRDefault="0088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361FB"/>
    <w:rsid w:val="000B18F5"/>
    <w:rsid w:val="000B27D3"/>
    <w:rsid w:val="000B6713"/>
    <w:rsid w:val="00143037"/>
    <w:rsid w:val="001A5F72"/>
    <w:rsid w:val="001A695A"/>
    <w:rsid w:val="001B3449"/>
    <w:rsid w:val="001E2147"/>
    <w:rsid w:val="001F6E67"/>
    <w:rsid w:val="0022760B"/>
    <w:rsid w:val="00276293"/>
    <w:rsid w:val="002B4BF1"/>
    <w:rsid w:val="002B54B6"/>
    <w:rsid w:val="00320C77"/>
    <w:rsid w:val="003542D2"/>
    <w:rsid w:val="003761CA"/>
    <w:rsid w:val="003F1E27"/>
    <w:rsid w:val="00457500"/>
    <w:rsid w:val="004612F6"/>
    <w:rsid w:val="004B66F7"/>
    <w:rsid w:val="004D1A03"/>
    <w:rsid w:val="004F7828"/>
    <w:rsid w:val="00511934"/>
    <w:rsid w:val="00542D4D"/>
    <w:rsid w:val="005704B8"/>
    <w:rsid w:val="00570AC7"/>
    <w:rsid w:val="005C26E4"/>
    <w:rsid w:val="005D2E44"/>
    <w:rsid w:val="005E215A"/>
    <w:rsid w:val="005F48B7"/>
    <w:rsid w:val="006435DA"/>
    <w:rsid w:val="006F7D17"/>
    <w:rsid w:val="007448D5"/>
    <w:rsid w:val="00863FFF"/>
    <w:rsid w:val="0088099C"/>
    <w:rsid w:val="008839DF"/>
    <w:rsid w:val="00924080"/>
    <w:rsid w:val="0094542D"/>
    <w:rsid w:val="0096706B"/>
    <w:rsid w:val="009745E4"/>
    <w:rsid w:val="00A35F85"/>
    <w:rsid w:val="00AC2E77"/>
    <w:rsid w:val="00AC5A83"/>
    <w:rsid w:val="00AF56C9"/>
    <w:rsid w:val="00AF6299"/>
    <w:rsid w:val="00B23D9E"/>
    <w:rsid w:val="00B301F9"/>
    <w:rsid w:val="00BB1A3F"/>
    <w:rsid w:val="00BB4566"/>
    <w:rsid w:val="00BC22F5"/>
    <w:rsid w:val="00BC268B"/>
    <w:rsid w:val="00BF52F9"/>
    <w:rsid w:val="00C32C9F"/>
    <w:rsid w:val="00C35E9D"/>
    <w:rsid w:val="00C51C5F"/>
    <w:rsid w:val="00C55AAC"/>
    <w:rsid w:val="00C55C1A"/>
    <w:rsid w:val="00C67DB1"/>
    <w:rsid w:val="00D237F5"/>
    <w:rsid w:val="00D24A3A"/>
    <w:rsid w:val="00D62BE1"/>
    <w:rsid w:val="00D949B4"/>
    <w:rsid w:val="00DE2FC3"/>
    <w:rsid w:val="00E008A7"/>
    <w:rsid w:val="00EB23B1"/>
    <w:rsid w:val="00EC1809"/>
    <w:rsid w:val="00ED6F20"/>
    <w:rsid w:val="00EF310B"/>
    <w:rsid w:val="00F01811"/>
    <w:rsid w:val="00FD70BB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E3ED6"/>
  <w15:docId w15:val="{7BBCC0E9-6534-46A5-B8BC-E6221EB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F5F6148-C7E0-4A11-9F73-72CBF319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prof. Ing. PÍŠKA Miroslav, CSc.</cp:lastModifiedBy>
  <cp:revision>10</cp:revision>
  <cp:lastPrinted>2015-06-18T11:56:00Z</cp:lastPrinted>
  <dcterms:created xsi:type="dcterms:W3CDTF">2021-05-31T08:57:00Z</dcterms:created>
  <dcterms:modified xsi:type="dcterms:W3CDTF">2022-05-17T16:03:00Z</dcterms:modified>
</cp:coreProperties>
</file>